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941" w:rsidRPr="00FB7941" w:rsidRDefault="00FB7941" w:rsidP="00FB7941">
      <w:pPr>
        <w:widowControl/>
        <w:spacing w:before="100" w:beforeAutospacing="1" w:after="100" w:afterAutospacing="1"/>
        <w:jc w:val="left"/>
        <w:outlineLvl w:val="0"/>
        <w:rPr>
          <w:rFonts w:ascii="宋体" w:eastAsia="宋体" w:hAnsi="宋体" w:cs="宋体"/>
          <w:b/>
          <w:bCs/>
          <w:kern w:val="36"/>
          <w:sz w:val="48"/>
          <w:szCs w:val="48"/>
        </w:rPr>
      </w:pPr>
      <w:bookmarkStart w:id="0" w:name="_GoBack"/>
      <w:r w:rsidRPr="00FB7941">
        <w:rPr>
          <w:rFonts w:ascii="宋体" w:eastAsia="宋体" w:hAnsi="宋体" w:cs="宋体"/>
          <w:b/>
          <w:bCs/>
          <w:kern w:val="36"/>
          <w:sz w:val="48"/>
          <w:szCs w:val="48"/>
        </w:rPr>
        <w:t>上海海洋大学教职工综合意外保障计划</w:t>
      </w:r>
    </w:p>
    <w:bookmarkEnd w:id="0"/>
    <w:p w:rsidR="00FB7941" w:rsidRPr="00FB7941" w:rsidRDefault="00FB7941" w:rsidP="00FB7941">
      <w:pPr>
        <w:widowControl/>
        <w:tabs>
          <w:tab w:val="num" w:pos="720"/>
        </w:tabs>
        <w:spacing w:beforeLines="50" w:before="156" w:afterLines="50" w:after="156" w:line="360" w:lineRule="exact"/>
        <w:ind w:left="720" w:hanging="720"/>
        <w:jc w:val="left"/>
        <w:outlineLvl w:val="0"/>
        <w:rPr>
          <w:rFonts w:ascii="宋体" w:eastAsia="宋体" w:hAnsi="宋体" w:cs="宋体"/>
          <w:kern w:val="0"/>
          <w:sz w:val="24"/>
          <w:szCs w:val="24"/>
        </w:rPr>
      </w:pPr>
      <w:r w:rsidRPr="00FB7941">
        <w:rPr>
          <w:rFonts w:ascii="宋体" w:eastAsia="宋体" w:hAnsi="宋体" w:cs="宋体" w:hint="eastAsia"/>
          <w:b/>
          <w:kern w:val="0"/>
          <w:sz w:val="24"/>
          <w:szCs w:val="24"/>
        </w:rPr>
        <w:t>一、保险计划</w:t>
      </w:r>
    </w:p>
    <w:p w:rsidR="00FB7941" w:rsidRPr="00FB7941" w:rsidRDefault="00FB7941" w:rsidP="00FB7941">
      <w:pPr>
        <w:widowControl/>
        <w:spacing w:beforeLines="50" w:before="156" w:afterLines="50" w:after="156" w:line="360" w:lineRule="exact"/>
        <w:jc w:val="left"/>
        <w:outlineLvl w:val="0"/>
        <w:rPr>
          <w:rFonts w:ascii="宋体" w:eastAsia="宋体" w:hAnsi="宋体" w:cs="宋体"/>
          <w:kern w:val="0"/>
          <w:sz w:val="24"/>
          <w:szCs w:val="24"/>
        </w:rPr>
      </w:pPr>
      <w:r w:rsidRPr="00FB7941">
        <w:rPr>
          <w:rFonts w:ascii="宋体" w:eastAsia="宋体" w:hAnsi="宋体" w:cs="宋体" w:hint="eastAsia"/>
          <w:b/>
          <w:kern w:val="0"/>
          <w:sz w:val="24"/>
          <w:szCs w:val="24"/>
        </w:rPr>
        <w:t>1.1被保险人每人</w:t>
      </w:r>
      <w:proofErr w:type="gramStart"/>
      <w:r w:rsidRPr="00FB7941">
        <w:rPr>
          <w:rFonts w:ascii="宋体" w:eastAsia="宋体" w:hAnsi="宋体" w:cs="宋体" w:hint="eastAsia"/>
          <w:b/>
          <w:kern w:val="0"/>
          <w:sz w:val="24"/>
          <w:szCs w:val="24"/>
        </w:rPr>
        <w:t>每保险</w:t>
      </w:r>
      <w:proofErr w:type="gramEnd"/>
      <w:r w:rsidRPr="00FB7941">
        <w:rPr>
          <w:rFonts w:ascii="宋体" w:eastAsia="宋体" w:hAnsi="宋体" w:cs="宋体" w:hint="eastAsia"/>
          <w:b/>
          <w:kern w:val="0"/>
          <w:sz w:val="24"/>
          <w:szCs w:val="24"/>
        </w:rPr>
        <w:t>年度保险计划如下表</w:t>
      </w:r>
      <w:r w:rsidRPr="00FB7941">
        <w:rPr>
          <w:rFonts w:ascii="宋体" w:eastAsia="宋体" w:hAnsi="宋体" w:cs="宋体" w:hint="eastAsia"/>
          <w:kern w:val="0"/>
          <w:sz w:val="24"/>
          <w:szCs w:val="24"/>
        </w:rPr>
        <w:t>：</w:t>
      </w: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02"/>
        <w:gridCol w:w="1283"/>
        <w:gridCol w:w="3503"/>
        <w:gridCol w:w="1050"/>
      </w:tblGrid>
      <w:tr w:rsidR="00FB7941" w:rsidRPr="00FB7941" w:rsidTr="00FB7941">
        <w:trPr>
          <w:trHeight w:val="435"/>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Times New Roman" w:hint="eastAsia"/>
                <w:b/>
                <w:sz w:val="24"/>
                <w:szCs w:val="24"/>
              </w:rPr>
              <w:br w:type="page"/>
            </w:r>
            <w:r w:rsidRPr="00FB7941">
              <w:rPr>
                <w:rFonts w:ascii="宋体" w:eastAsia="宋体" w:hAnsi="宋体" w:cs="宋体" w:hint="eastAsia"/>
                <w:kern w:val="0"/>
                <w:sz w:val="24"/>
                <w:szCs w:val="24"/>
              </w:rPr>
              <w:t>保险项目</w:t>
            </w:r>
          </w:p>
        </w:tc>
        <w:tc>
          <w:tcPr>
            <w:tcW w:w="12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保险责任</w:t>
            </w:r>
          </w:p>
        </w:tc>
        <w:tc>
          <w:tcPr>
            <w:tcW w:w="2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保险责任简要描述</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保险金额（元）</w:t>
            </w:r>
          </w:p>
        </w:tc>
      </w:tr>
      <w:tr w:rsidR="00FB7941" w:rsidRPr="00FB7941" w:rsidTr="00FB7941">
        <w:trPr>
          <w:cantSplit/>
          <w:trHeight w:val="864"/>
        </w:trPr>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ind w:left="1"/>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团体意外伤害保险（B款）</w:t>
            </w:r>
          </w:p>
        </w:tc>
        <w:tc>
          <w:tcPr>
            <w:tcW w:w="12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意外身故保障</w:t>
            </w:r>
          </w:p>
        </w:tc>
        <w:tc>
          <w:tcPr>
            <w:tcW w:w="2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proofErr w:type="gramStart"/>
            <w:r w:rsidRPr="00FB7941">
              <w:rPr>
                <w:rFonts w:ascii="宋体" w:eastAsia="宋体" w:hAnsi="宋体" w:cs="宋体" w:hint="eastAsia"/>
                <w:kern w:val="0"/>
                <w:sz w:val="24"/>
                <w:szCs w:val="24"/>
              </w:rPr>
              <w:t>见保险</w:t>
            </w:r>
            <w:proofErr w:type="gramEnd"/>
            <w:r w:rsidRPr="00FB7941">
              <w:rPr>
                <w:rFonts w:ascii="宋体" w:eastAsia="宋体" w:hAnsi="宋体" w:cs="宋体" w:hint="eastAsia"/>
                <w:kern w:val="0"/>
                <w:sz w:val="24"/>
                <w:szCs w:val="24"/>
              </w:rPr>
              <w:t>责任描述</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17万</w:t>
            </w:r>
          </w:p>
        </w:tc>
      </w:tr>
      <w:tr w:rsidR="00FB7941" w:rsidRPr="00FB7941" w:rsidTr="00FB7941">
        <w:trPr>
          <w:cantSplit/>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7941" w:rsidRPr="00FB7941" w:rsidRDefault="00FB7941" w:rsidP="00FB7941">
            <w:pPr>
              <w:widowControl/>
              <w:jc w:val="left"/>
              <w:rPr>
                <w:rFonts w:ascii="宋体" w:eastAsia="宋体" w:hAnsi="宋体" w:cs="宋体"/>
                <w:kern w:val="0"/>
                <w:sz w:val="24"/>
                <w:szCs w:val="24"/>
              </w:rPr>
            </w:pPr>
          </w:p>
        </w:tc>
        <w:tc>
          <w:tcPr>
            <w:tcW w:w="12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意外伤残保障</w:t>
            </w:r>
          </w:p>
        </w:tc>
        <w:tc>
          <w:tcPr>
            <w:tcW w:w="2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proofErr w:type="gramStart"/>
            <w:r w:rsidRPr="00FB7941">
              <w:rPr>
                <w:rFonts w:ascii="宋体" w:eastAsia="宋体" w:hAnsi="宋体" w:cs="宋体" w:hint="eastAsia"/>
                <w:kern w:val="0"/>
                <w:sz w:val="24"/>
                <w:szCs w:val="24"/>
              </w:rPr>
              <w:t>见保险</w:t>
            </w:r>
            <w:proofErr w:type="gramEnd"/>
            <w:r w:rsidRPr="00FB7941">
              <w:rPr>
                <w:rFonts w:ascii="宋体" w:eastAsia="宋体" w:hAnsi="宋体" w:cs="宋体" w:hint="eastAsia"/>
                <w:kern w:val="0"/>
                <w:sz w:val="24"/>
                <w:szCs w:val="24"/>
              </w:rPr>
              <w:t>责任描述</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17万</w:t>
            </w:r>
          </w:p>
        </w:tc>
      </w:tr>
      <w:tr w:rsidR="00FB7941" w:rsidRPr="00FB7941" w:rsidTr="00FB7941">
        <w:trPr>
          <w:cantSplit/>
          <w:trHeight w:val="974"/>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附加意外伤害团体医疗保险</w:t>
            </w:r>
          </w:p>
        </w:tc>
        <w:tc>
          <w:tcPr>
            <w:tcW w:w="12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意外医疗保障</w:t>
            </w:r>
          </w:p>
        </w:tc>
        <w:tc>
          <w:tcPr>
            <w:tcW w:w="2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left"/>
              <w:outlineLvl w:val="0"/>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次免赔额0元，赔付比例100%</w:t>
            </w:r>
            <w:r w:rsidRPr="00FB7941">
              <w:rPr>
                <w:rFonts w:ascii="宋体" w:eastAsia="宋体" w:hAnsi="宋体" w:cs="宋体" w:hint="eastAsia"/>
                <w:kern w:val="0"/>
                <w:sz w:val="24"/>
                <w:szCs w:val="24"/>
              </w:rPr>
              <w:t>，其余</w:t>
            </w:r>
            <w:proofErr w:type="gramStart"/>
            <w:r w:rsidRPr="00FB7941">
              <w:rPr>
                <w:rFonts w:ascii="宋体" w:eastAsia="宋体" w:hAnsi="宋体" w:cs="宋体" w:hint="eastAsia"/>
                <w:kern w:val="0"/>
                <w:sz w:val="24"/>
                <w:szCs w:val="24"/>
              </w:rPr>
              <w:t>见保险</w:t>
            </w:r>
            <w:proofErr w:type="gramEnd"/>
            <w:r w:rsidRPr="00FB7941">
              <w:rPr>
                <w:rFonts w:ascii="宋体" w:eastAsia="宋体" w:hAnsi="宋体" w:cs="宋体" w:hint="eastAsia"/>
                <w:kern w:val="0"/>
                <w:sz w:val="24"/>
                <w:szCs w:val="24"/>
              </w:rPr>
              <w:t>责任描述</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color w:val="000000"/>
                <w:kern w:val="0"/>
                <w:sz w:val="24"/>
                <w:szCs w:val="24"/>
              </w:rPr>
              <w:t>1.2万</w:t>
            </w:r>
          </w:p>
        </w:tc>
      </w:tr>
      <w:tr w:rsidR="00FB7941" w:rsidRPr="00FB7941" w:rsidTr="00FB7941">
        <w:trPr>
          <w:cantSplit/>
          <w:trHeight w:val="523"/>
        </w:trPr>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left"/>
              <w:outlineLvl w:val="0"/>
              <w:rPr>
                <w:rFonts w:ascii="宋体" w:eastAsia="宋体" w:hAnsi="宋体" w:cs="宋体"/>
                <w:kern w:val="0"/>
                <w:sz w:val="24"/>
                <w:szCs w:val="24"/>
              </w:rPr>
            </w:pPr>
            <w:r w:rsidRPr="00FB7941">
              <w:rPr>
                <w:rFonts w:ascii="宋体" w:eastAsia="宋体" w:hAnsi="宋体" w:cs="宋体" w:hint="eastAsia"/>
                <w:kern w:val="0"/>
                <w:sz w:val="24"/>
                <w:szCs w:val="24"/>
              </w:rPr>
              <w:t>交通工具团体意外伤害保险（B款）</w:t>
            </w:r>
          </w:p>
        </w:tc>
        <w:tc>
          <w:tcPr>
            <w:tcW w:w="12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航空交通意外保障</w:t>
            </w:r>
          </w:p>
        </w:tc>
        <w:tc>
          <w:tcPr>
            <w:tcW w:w="2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left"/>
              <w:outlineLvl w:val="0"/>
              <w:rPr>
                <w:rFonts w:ascii="宋体" w:eastAsia="宋体" w:hAnsi="宋体" w:cs="宋体"/>
                <w:kern w:val="0"/>
                <w:sz w:val="24"/>
                <w:szCs w:val="24"/>
              </w:rPr>
            </w:pPr>
            <w:r w:rsidRPr="00FB7941">
              <w:rPr>
                <w:rFonts w:ascii="宋体" w:eastAsia="宋体" w:hAnsi="宋体" w:cs="宋体" w:hint="eastAsia"/>
                <w:kern w:val="0"/>
                <w:sz w:val="24"/>
                <w:szCs w:val="24"/>
              </w:rPr>
              <w:t>含身故、残疾责任；详见保险责任年描述</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35万</w:t>
            </w:r>
          </w:p>
        </w:tc>
      </w:tr>
      <w:tr w:rsidR="00FB7941" w:rsidRPr="00FB7941" w:rsidTr="00FB7941">
        <w:trPr>
          <w:cantSplit/>
          <w:trHeight w:val="5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7941" w:rsidRPr="00FB7941" w:rsidRDefault="00FB7941" w:rsidP="00FB7941">
            <w:pPr>
              <w:widowControl/>
              <w:jc w:val="left"/>
              <w:rPr>
                <w:rFonts w:ascii="宋体" w:eastAsia="宋体" w:hAnsi="宋体" w:cs="宋体"/>
                <w:kern w:val="0"/>
                <w:sz w:val="24"/>
                <w:szCs w:val="24"/>
              </w:rPr>
            </w:pPr>
          </w:p>
        </w:tc>
        <w:tc>
          <w:tcPr>
            <w:tcW w:w="12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轨道交通意外保障</w:t>
            </w:r>
          </w:p>
        </w:tc>
        <w:tc>
          <w:tcPr>
            <w:tcW w:w="2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left"/>
              <w:outlineLvl w:val="0"/>
              <w:rPr>
                <w:rFonts w:ascii="宋体" w:eastAsia="宋体" w:hAnsi="宋体" w:cs="宋体"/>
                <w:kern w:val="0"/>
                <w:sz w:val="24"/>
                <w:szCs w:val="24"/>
              </w:rPr>
            </w:pPr>
            <w:r w:rsidRPr="00FB7941">
              <w:rPr>
                <w:rFonts w:ascii="宋体" w:eastAsia="宋体" w:hAnsi="宋体" w:cs="宋体" w:hint="eastAsia"/>
                <w:kern w:val="0"/>
                <w:sz w:val="24"/>
                <w:szCs w:val="24"/>
              </w:rPr>
              <w:t>限上下班途中；含身故、残疾责任。</w:t>
            </w:r>
          </w:p>
          <w:p w:rsidR="00FB7941" w:rsidRPr="00FB7941" w:rsidRDefault="00FB7941" w:rsidP="00FB7941">
            <w:pPr>
              <w:widowControl/>
              <w:spacing w:beforeLines="50" w:before="156" w:afterLines="50" w:after="156" w:line="300" w:lineRule="exact"/>
              <w:jc w:val="left"/>
              <w:outlineLvl w:val="0"/>
              <w:rPr>
                <w:rFonts w:ascii="宋体" w:eastAsia="宋体" w:hAnsi="宋体" w:cs="宋体"/>
                <w:kern w:val="0"/>
                <w:sz w:val="24"/>
                <w:szCs w:val="24"/>
              </w:rPr>
            </w:pPr>
            <w:r w:rsidRPr="00FB7941">
              <w:rPr>
                <w:rFonts w:ascii="宋体" w:eastAsia="宋体" w:hAnsi="宋体" w:cs="宋体" w:hint="eastAsia"/>
                <w:kern w:val="0"/>
                <w:sz w:val="24"/>
                <w:szCs w:val="24"/>
              </w:rPr>
              <w:t>详见保险责任年描述</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5万</w:t>
            </w:r>
          </w:p>
        </w:tc>
      </w:tr>
      <w:tr w:rsidR="00FB7941" w:rsidRPr="00FB7941" w:rsidTr="00FB7941">
        <w:trPr>
          <w:cantSplit/>
          <w:trHeight w:val="5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7941" w:rsidRPr="00FB7941" w:rsidRDefault="00FB7941" w:rsidP="00FB7941">
            <w:pPr>
              <w:widowControl/>
              <w:jc w:val="left"/>
              <w:rPr>
                <w:rFonts w:ascii="宋体" w:eastAsia="宋体" w:hAnsi="宋体" w:cs="宋体"/>
                <w:kern w:val="0"/>
                <w:sz w:val="24"/>
                <w:szCs w:val="24"/>
              </w:rPr>
            </w:pPr>
          </w:p>
        </w:tc>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公路交通意外保障</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校车责任</w:t>
            </w:r>
          </w:p>
        </w:tc>
        <w:tc>
          <w:tcPr>
            <w:tcW w:w="2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含身故、残疾责任；详见保险责任年描述</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line="300" w:lineRule="exact"/>
              <w:jc w:val="center"/>
              <w:rPr>
                <w:rFonts w:ascii="宋体" w:eastAsia="宋体" w:hAnsi="宋体" w:cs="宋体"/>
                <w:kern w:val="0"/>
                <w:sz w:val="24"/>
                <w:szCs w:val="24"/>
              </w:rPr>
            </w:pPr>
            <w:r w:rsidRPr="00FB7941">
              <w:rPr>
                <w:rFonts w:ascii="宋体" w:eastAsia="宋体" w:hAnsi="宋体" w:cs="宋体" w:hint="eastAsia"/>
                <w:kern w:val="0"/>
                <w:sz w:val="24"/>
                <w:szCs w:val="24"/>
              </w:rPr>
              <w:t>5万</w:t>
            </w:r>
          </w:p>
        </w:tc>
      </w:tr>
      <w:tr w:rsidR="00FB7941" w:rsidRPr="00FB7941" w:rsidTr="00FB7941">
        <w:trPr>
          <w:cantSplit/>
          <w:trHeight w:val="5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7941" w:rsidRPr="00FB7941" w:rsidRDefault="00FB7941" w:rsidP="00FB7941">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7941" w:rsidRPr="00FB7941" w:rsidRDefault="00FB7941" w:rsidP="00FB7941">
            <w:pPr>
              <w:widowControl/>
              <w:jc w:val="left"/>
              <w:rPr>
                <w:rFonts w:ascii="宋体" w:eastAsia="宋体" w:hAnsi="宋体" w:cs="宋体"/>
                <w:kern w:val="0"/>
                <w:sz w:val="24"/>
                <w:szCs w:val="24"/>
              </w:rPr>
            </w:pP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center"/>
              <w:outlineLvl w:val="0"/>
              <w:rPr>
                <w:rFonts w:ascii="宋体" w:eastAsia="宋体" w:hAnsi="宋体" w:cs="宋体"/>
                <w:kern w:val="0"/>
                <w:sz w:val="24"/>
                <w:szCs w:val="24"/>
              </w:rPr>
            </w:pPr>
            <w:r w:rsidRPr="00FB7941">
              <w:rPr>
                <w:rFonts w:ascii="宋体" w:eastAsia="宋体" w:hAnsi="宋体" w:cs="宋体" w:hint="eastAsia"/>
                <w:kern w:val="0"/>
                <w:sz w:val="24"/>
                <w:szCs w:val="24"/>
              </w:rPr>
              <w:t>私家</w:t>
            </w:r>
            <w:proofErr w:type="gramStart"/>
            <w:r w:rsidRPr="00FB7941">
              <w:rPr>
                <w:rFonts w:ascii="宋体" w:eastAsia="宋体" w:hAnsi="宋体" w:cs="宋体" w:hint="eastAsia"/>
                <w:kern w:val="0"/>
                <w:sz w:val="24"/>
                <w:szCs w:val="24"/>
              </w:rPr>
              <w:t>车责任</w:t>
            </w:r>
            <w:proofErr w:type="gramEnd"/>
          </w:p>
        </w:tc>
        <w:tc>
          <w:tcPr>
            <w:tcW w:w="2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beforeLines="50" w:before="156" w:afterLines="50" w:after="156" w:line="300" w:lineRule="exact"/>
              <w:jc w:val="left"/>
              <w:outlineLvl w:val="0"/>
              <w:rPr>
                <w:rFonts w:ascii="宋体" w:eastAsia="宋体" w:hAnsi="宋体" w:cs="宋体"/>
                <w:kern w:val="0"/>
                <w:sz w:val="24"/>
                <w:szCs w:val="24"/>
              </w:rPr>
            </w:pPr>
            <w:r w:rsidRPr="00FB7941">
              <w:rPr>
                <w:rFonts w:ascii="宋体" w:eastAsia="宋体" w:hAnsi="宋体" w:cs="宋体" w:hint="eastAsia"/>
                <w:kern w:val="0"/>
                <w:sz w:val="24"/>
                <w:szCs w:val="24"/>
              </w:rPr>
              <w:t>限上下班途中；含身故、残疾责任；</w:t>
            </w:r>
            <w:proofErr w:type="gramStart"/>
            <w:r w:rsidRPr="00FB7941">
              <w:rPr>
                <w:rFonts w:ascii="宋体" w:eastAsia="宋体" w:hAnsi="宋体" w:cs="宋体" w:hint="eastAsia"/>
                <w:kern w:val="0"/>
                <w:sz w:val="24"/>
                <w:szCs w:val="24"/>
              </w:rPr>
              <w:t>详</w:t>
            </w:r>
            <w:proofErr w:type="gramEnd"/>
            <w:r w:rsidRPr="00FB7941">
              <w:rPr>
                <w:rFonts w:ascii="宋体" w:eastAsia="宋体" w:hAnsi="宋体" w:cs="宋体" w:hint="eastAsia"/>
                <w:kern w:val="0"/>
                <w:sz w:val="24"/>
                <w:szCs w:val="24"/>
              </w:rPr>
              <w:t>详见保险责任年描述</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spacing w:line="300" w:lineRule="exact"/>
              <w:jc w:val="center"/>
              <w:rPr>
                <w:rFonts w:ascii="宋体" w:eastAsia="宋体" w:hAnsi="宋体" w:cs="宋体"/>
                <w:kern w:val="0"/>
                <w:sz w:val="24"/>
                <w:szCs w:val="24"/>
              </w:rPr>
            </w:pPr>
            <w:r w:rsidRPr="00FB7941">
              <w:rPr>
                <w:rFonts w:ascii="宋体" w:eastAsia="宋体" w:hAnsi="宋体" w:cs="宋体" w:hint="eastAsia"/>
                <w:kern w:val="0"/>
                <w:sz w:val="24"/>
                <w:szCs w:val="24"/>
              </w:rPr>
              <w:t>5万</w:t>
            </w:r>
          </w:p>
        </w:tc>
      </w:tr>
    </w:tbl>
    <w:p w:rsidR="00FB7941" w:rsidRPr="00FB7941" w:rsidRDefault="00FB7941" w:rsidP="00FB7941">
      <w:pPr>
        <w:widowControl/>
        <w:spacing w:beforeLines="50" w:before="156" w:afterLines="50" w:after="156" w:line="360" w:lineRule="exact"/>
        <w:jc w:val="left"/>
        <w:outlineLvl w:val="0"/>
        <w:rPr>
          <w:rFonts w:ascii="宋体" w:eastAsia="宋体" w:hAnsi="宋体" w:cs="宋体"/>
          <w:kern w:val="0"/>
          <w:sz w:val="24"/>
          <w:szCs w:val="24"/>
        </w:rPr>
      </w:pPr>
      <w:r w:rsidRPr="00FB7941">
        <w:rPr>
          <w:rFonts w:ascii="宋体" w:eastAsia="宋体" w:hAnsi="宋体" w:cs="宋体" w:hint="eastAsia"/>
          <w:kern w:val="0"/>
          <w:sz w:val="24"/>
          <w:szCs w:val="24"/>
        </w:rPr>
        <w:t xml:space="preserve">1.2 投保人向保险人投保本协议以外的其他保险计划的，双方另行签署保险合同。 </w:t>
      </w:r>
    </w:p>
    <w:p w:rsidR="00FB7941" w:rsidRPr="00FB7941" w:rsidRDefault="00FB7941" w:rsidP="00FB7941">
      <w:pPr>
        <w:widowControl/>
        <w:spacing w:beforeLines="50" w:before="156" w:afterLines="50" w:after="156" w:line="360" w:lineRule="exact"/>
        <w:jc w:val="left"/>
        <w:outlineLvl w:val="0"/>
        <w:rPr>
          <w:rFonts w:ascii="宋体" w:eastAsia="宋体" w:hAnsi="宋体" w:cs="宋体"/>
          <w:kern w:val="0"/>
          <w:sz w:val="24"/>
          <w:szCs w:val="24"/>
        </w:rPr>
      </w:pPr>
      <w:r w:rsidRPr="00FB7941">
        <w:rPr>
          <w:rFonts w:ascii="宋体" w:eastAsia="宋体" w:hAnsi="宋体" w:cs="宋体" w:hint="eastAsia"/>
          <w:b/>
          <w:kern w:val="0"/>
          <w:sz w:val="24"/>
          <w:szCs w:val="24"/>
        </w:rPr>
        <w:t>1.3被保险人保险责任描述</w:t>
      </w:r>
    </w:p>
    <w:p w:rsidR="00FB7941" w:rsidRPr="00FB7941" w:rsidRDefault="00FB7941" w:rsidP="00FB7941">
      <w:pPr>
        <w:widowControl/>
        <w:spacing w:beforeLines="50" w:before="156" w:afterLines="50" w:after="156" w:line="360" w:lineRule="exact"/>
        <w:jc w:val="left"/>
        <w:outlineLvl w:val="0"/>
        <w:rPr>
          <w:rFonts w:ascii="宋体" w:eastAsia="宋体" w:hAnsi="宋体" w:cs="宋体"/>
          <w:kern w:val="0"/>
          <w:sz w:val="24"/>
          <w:szCs w:val="24"/>
        </w:rPr>
      </w:pPr>
      <w:r w:rsidRPr="00FB7941">
        <w:rPr>
          <w:rFonts w:ascii="宋体" w:eastAsia="宋体" w:hAnsi="宋体" w:cs="宋体" w:hint="eastAsia"/>
          <w:b/>
          <w:kern w:val="0"/>
          <w:sz w:val="24"/>
          <w:szCs w:val="24"/>
        </w:rPr>
        <w:t>1.3.1意外身故保障</w:t>
      </w:r>
    </w:p>
    <w:p w:rsidR="00FB7941" w:rsidRPr="00FB7941" w:rsidRDefault="00FB7941" w:rsidP="00FB7941">
      <w:pPr>
        <w:widowControl/>
        <w:spacing w:beforeLines="50" w:before="156" w:afterLines="50" w:after="156" w:line="360" w:lineRule="exact"/>
        <w:ind w:firstLineChars="200" w:firstLine="480"/>
        <w:jc w:val="left"/>
        <w:outlineLvl w:val="0"/>
        <w:rPr>
          <w:rFonts w:ascii="宋体" w:eastAsia="宋体" w:hAnsi="宋体" w:cs="宋体"/>
          <w:kern w:val="0"/>
          <w:sz w:val="24"/>
          <w:szCs w:val="24"/>
        </w:rPr>
      </w:pPr>
      <w:r w:rsidRPr="00FB7941">
        <w:rPr>
          <w:rFonts w:ascii="宋体" w:eastAsia="宋体" w:hAnsi="宋体" w:cs="宋体" w:hint="eastAsia"/>
          <w:kern w:val="0"/>
          <w:sz w:val="24"/>
          <w:szCs w:val="24"/>
        </w:rPr>
        <w:t>在本保险有效期间内，若被保险人遭受意外伤害事故，并因本次事故直接导致被保险人在该事故发生之日起180日内身故，保险人按该被保险人对应的意外身故保险金额给付意外身故保险金，保险人对该被保险人的保险责任终止。</w:t>
      </w:r>
      <w:r w:rsidRPr="00FB7941">
        <w:rPr>
          <w:rFonts w:ascii="宋体" w:eastAsia="宋体" w:hAnsi="宋体" w:cs="宋体" w:hint="eastAsia"/>
          <w:b/>
          <w:kern w:val="0"/>
          <w:sz w:val="24"/>
          <w:szCs w:val="24"/>
          <w:shd w:val="pct15" w:color="auto" w:fill="FFFFFF"/>
        </w:rPr>
        <w:t>若已向该被保险人给付过意外伤残保险金(如有)，保险人在给付意外身故保险金时，将扣除累计已给付的金额。</w:t>
      </w:r>
    </w:p>
    <w:p w:rsidR="00FB7941" w:rsidRPr="00FB7941" w:rsidRDefault="00FB7941" w:rsidP="00FB7941">
      <w:pPr>
        <w:widowControl/>
        <w:spacing w:beforeLines="50" w:before="156" w:afterLines="50" w:after="156" w:line="360" w:lineRule="exact"/>
        <w:jc w:val="left"/>
        <w:outlineLvl w:val="0"/>
        <w:rPr>
          <w:rFonts w:ascii="宋体" w:eastAsia="宋体" w:hAnsi="宋体" w:cs="宋体"/>
          <w:kern w:val="0"/>
          <w:sz w:val="24"/>
          <w:szCs w:val="24"/>
        </w:rPr>
      </w:pPr>
      <w:r w:rsidRPr="00FB7941">
        <w:rPr>
          <w:rFonts w:ascii="宋体" w:eastAsia="宋体" w:hAnsi="宋体" w:cs="宋体" w:hint="eastAsia"/>
          <w:b/>
          <w:kern w:val="0"/>
          <w:sz w:val="24"/>
          <w:szCs w:val="24"/>
        </w:rPr>
        <w:lastRenderedPageBreak/>
        <w:t>1.3.2意外伤残保障</w:t>
      </w:r>
    </w:p>
    <w:p w:rsidR="00FB7941" w:rsidRPr="00FB7941" w:rsidRDefault="00FB7941" w:rsidP="00FB7941">
      <w:pPr>
        <w:widowControl/>
        <w:spacing w:line="360" w:lineRule="exact"/>
        <w:ind w:leftChars="67" w:left="141" w:firstLineChars="177" w:firstLine="425"/>
        <w:jc w:val="left"/>
        <w:rPr>
          <w:rFonts w:ascii="宋体" w:eastAsia="宋体" w:hAnsi="宋体" w:cs="宋体"/>
          <w:kern w:val="0"/>
          <w:sz w:val="24"/>
          <w:szCs w:val="24"/>
        </w:rPr>
      </w:pPr>
      <w:r w:rsidRPr="00FB7941">
        <w:rPr>
          <w:rFonts w:ascii="宋体" w:eastAsia="宋体" w:hAnsi="宋体" w:cs="宋体" w:hint="eastAsia"/>
          <w:kern w:val="0"/>
          <w:sz w:val="24"/>
          <w:szCs w:val="24"/>
        </w:rPr>
        <w:t>在本保险有效期间内，若被保险人遭受意外伤害事故，并因本次事故直接导致被保险人在该事故发生之日起180日内发生条款所附《人身保险伤残评定标准（行业标准）》（中保协发〔2013〕88号，以下简称“评定标准”）所列伤残条目，保险人按“评定标准”对其伤残进行评定（如自事故发生之日起180日治疗仍未结束的，则按事故发生之日起第180日的身体情况进行伤残评定），</w:t>
      </w:r>
      <w:r w:rsidRPr="00FB7941">
        <w:rPr>
          <w:rFonts w:ascii="宋体" w:eastAsia="宋体" w:hAnsi="宋体" w:cs="宋体" w:hint="eastAsia"/>
          <w:b/>
          <w:kern w:val="0"/>
          <w:sz w:val="24"/>
          <w:szCs w:val="24"/>
          <w:shd w:val="pct15" w:color="auto" w:fill="FFFFFF"/>
        </w:rPr>
        <w:t>保险人根据评定结果对应的给付比例（伤残等级1-10级分别对应100%-10%的给付比例，每级递减10%）乘以该被保险人对应的意外伤残保险金额给付意外伤残保险金</w:t>
      </w:r>
      <w:r w:rsidRPr="00FB7941">
        <w:rPr>
          <w:rFonts w:ascii="宋体" w:eastAsia="宋体" w:hAnsi="宋体" w:cs="宋体" w:hint="eastAsia"/>
          <w:kern w:val="0"/>
          <w:sz w:val="24"/>
          <w:szCs w:val="24"/>
        </w:rPr>
        <w:t>。</w:t>
      </w:r>
    </w:p>
    <w:p w:rsidR="00FB7941" w:rsidRPr="00FB7941" w:rsidRDefault="00FB7941" w:rsidP="00FB7941">
      <w:pPr>
        <w:widowControl/>
        <w:spacing w:line="360" w:lineRule="exact"/>
        <w:ind w:leftChars="67" w:left="141" w:firstLineChars="177" w:firstLine="425"/>
        <w:jc w:val="left"/>
        <w:rPr>
          <w:rFonts w:ascii="宋体" w:eastAsia="宋体" w:hAnsi="宋体" w:cs="宋体"/>
          <w:kern w:val="0"/>
          <w:sz w:val="24"/>
          <w:szCs w:val="24"/>
        </w:rPr>
      </w:pPr>
      <w:r w:rsidRPr="00FB7941">
        <w:rPr>
          <w:rFonts w:ascii="宋体" w:eastAsia="宋体" w:hAnsi="宋体" w:cs="宋体" w:hint="eastAsia"/>
          <w:kern w:val="0"/>
          <w:sz w:val="24"/>
          <w:szCs w:val="24"/>
        </w:rPr>
        <w:t>伤残评定原则具体如下：</w:t>
      </w:r>
    </w:p>
    <w:p w:rsidR="00FB7941" w:rsidRPr="00FB7941" w:rsidRDefault="00FB7941" w:rsidP="00FB7941">
      <w:pPr>
        <w:widowControl/>
        <w:spacing w:line="360" w:lineRule="exact"/>
        <w:ind w:leftChars="67" w:left="141" w:firstLineChars="177" w:firstLine="425"/>
        <w:jc w:val="left"/>
        <w:rPr>
          <w:rFonts w:ascii="宋体" w:eastAsia="宋体" w:hAnsi="宋体" w:cs="宋体"/>
          <w:kern w:val="0"/>
          <w:sz w:val="24"/>
          <w:szCs w:val="24"/>
        </w:rPr>
      </w:pPr>
      <w:r w:rsidRPr="00FB7941">
        <w:rPr>
          <w:rFonts w:ascii="宋体" w:eastAsia="宋体" w:hAnsi="宋体" w:cs="宋体" w:hint="eastAsia"/>
          <w:kern w:val="0"/>
          <w:sz w:val="24"/>
          <w:szCs w:val="24"/>
        </w:rPr>
        <w:t>(1)确定伤残类别：根据人体的身体结构与功能损伤情况确定所涉及的伤残类别。</w:t>
      </w:r>
    </w:p>
    <w:p w:rsidR="00FB7941" w:rsidRPr="00FB7941" w:rsidRDefault="00FB7941" w:rsidP="00FB7941">
      <w:pPr>
        <w:widowControl/>
        <w:spacing w:line="360" w:lineRule="exact"/>
        <w:ind w:leftChars="67" w:left="141" w:firstLineChars="177" w:firstLine="425"/>
        <w:jc w:val="left"/>
        <w:rPr>
          <w:rFonts w:ascii="宋体" w:eastAsia="宋体" w:hAnsi="宋体" w:cs="宋体"/>
          <w:kern w:val="0"/>
          <w:sz w:val="24"/>
          <w:szCs w:val="24"/>
        </w:rPr>
      </w:pPr>
      <w:r w:rsidRPr="00FB7941">
        <w:rPr>
          <w:rFonts w:ascii="宋体" w:eastAsia="宋体" w:hAnsi="宋体" w:cs="宋体" w:hint="eastAsia"/>
          <w:kern w:val="0"/>
          <w:sz w:val="24"/>
          <w:szCs w:val="24"/>
        </w:rPr>
        <w:t>(2)确定伤残等级：根据伤残情况，在同类别伤残下，确定伤残等级。</w:t>
      </w:r>
    </w:p>
    <w:p w:rsidR="00FB7941" w:rsidRPr="00FB7941" w:rsidRDefault="00FB7941" w:rsidP="00FB7941">
      <w:pPr>
        <w:widowControl/>
        <w:spacing w:line="360" w:lineRule="exact"/>
        <w:ind w:leftChars="67" w:left="141" w:firstLineChars="177" w:firstLine="426"/>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(3)确定保险金给付比例：根据伤残等级对应的百分比，确定保险金给付比例。</w:t>
      </w:r>
    </w:p>
    <w:p w:rsidR="00FB7941" w:rsidRPr="00FB7941" w:rsidRDefault="00FB7941" w:rsidP="00FB7941">
      <w:pPr>
        <w:widowControl/>
        <w:spacing w:line="360" w:lineRule="exact"/>
        <w:ind w:leftChars="67" w:left="141" w:firstLineChars="177" w:firstLine="425"/>
        <w:jc w:val="left"/>
        <w:rPr>
          <w:rFonts w:ascii="宋体" w:eastAsia="宋体" w:hAnsi="宋体" w:cs="宋体"/>
          <w:kern w:val="0"/>
          <w:sz w:val="24"/>
          <w:szCs w:val="24"/>
        </w:rPr>
      </w:pPr>
      <w:r w:rsidRPr="00FB7941">
        <w:rPr>
          <w:rFonts w:ascii="宋体" w:eastAsia="宋体" w:hAnsi="宋体" w:cs="宋体" w:hint="eastAsia"/>
          <w:kern w:val="0"/>
          <w:sz w:val="24"/>
          <w:szCs w:val="24"/>
        </w:rPr>
        <w:t>(4)多处伤残的评定原则：当同一保险事故造成两处或两处以上伤残时，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评定标准”两条以上或者同一条文两次以上进行评定。</w:t>
      </w:r>
    </w:p>
    <w:p w:rsidR="00FB7941" w:rsidRPr="00FB7941" w:rsidRDefault="00FB7941" w:rsidP="00FB7941">
      <w:pPr>
        <w:widowControl/>
        <w:spacing w:line="360" w:lineRule="exact"/>
        <w:ind w:leftChars="67" w:left="141" w:firstLineChars="177" w:firstLine="426"/>
        <w:jc w:val="left"/>
        <w:rPr>
          <w:rFonts w:ascii="宋体" w:eastAsia="宋体" w:hAnsi="宋体" w:cs="宋体"/>
          <w:kern w:val="0"/>
          <w:sz w:val="24"/>
          <w:szCs w:val="24"/>
        </w:rPr>
      </w:pPr>
      <w:r w:rsidRPr="00FB7941">
        <w:rPr>
          <w:rFonts w:ascii="宋体" w:eastAsia="宋体" w:hAnsi="宋体" w:cs="宋体" w:hint="eastAsia"/>
          <w:b/>
          <w:kern w:val="0"/>
          <w:sz w:val="24"/>
          <w:szCs w:val="24"/>
        </w:rPr>
        <w:t>若该次事故导致的伤残合并前次伤残可领较严重等级意外伤残保险金者，按较严重等级标准给付，但</w:t>
      </w:r>
      <w:proofErr w:type="gramStart"/>
      <w:r w:rsidRPr="00FB7941">
        <w:rPr>
          <w:rFonts w:ascii="宋体" w:eastAsia="宋体" w:hAnsi="宋体" w:cs="宋体" w:hint="eastAsia"/>
          <w:b/>
          <w:kern w:val="0"/>
          <w:sz w:val="24"/>
          <w:szCs w:val="24"/>
        </w:rPr>
        <w:t>前次已</w:t>
      </w:r>
      <w:proofErr w:type="gramEnd"/>
      <w:r w:rsidRPr="00FB7941">
        <w:rPr>
          <w:rFonts w:ascii="宋体" w:eastAsia="宋体" w:hAnsi="宋体" w:cs="宋体" w:hint="eastAsia"/>
          <w:b/>
          <w:kern w:val="0"/>
          <w:sz w:val="24"/>
          <w:szCs w:val="24"/>
        </w:rPr>
        <w:t>给付的意外伤残保险金（投保前已患或因责任免除事项所致附件所列的伤残视为已给付意外伤残保险金）应予以扣除。</w:t>
      </w:r>
    </w:p>
    <w:p w:rsidR="00FB7941" w:rsidRPr="00FB7941" w:rsidRDefault="00FB7941" w:rsidP="00FB7941">
      <w:pPr>
        <w:widowControl/>
        <w:spacing w:line="360" w:lineRule="exact"/>
        <w:ind w:leftChars="67" w:left="141" w:firstLineChars="177" w:firstLine="425"/>
        <w:jc w:val="left"/>
        <w:rPr>
          <w:rFonts w:ascii="宋体" w:eastAsia="宋体" w:hAnsi="宋体" w:cs="宋体"/>
          <w:kern w:val="0"/>
          <w:sz w:val="24"/>
          <w:szCs w:val="24"/>
        </w:rPr>
      </w:pPr>
      <w:r w:rsidRPr="00FB7941">
        <w:rPr>
          <w:rFonts w:ascii="宋体" w:eastAsia="宋体" w:hAnsi="宋体" w:cs="宋体" w:hint="eastAsia"/>
          <w:kern w:val="0"/>
          <w:sz w:val="24"/>
          <w:szCs w:val="24"/>
        </w:rPr>
        <w:t>本合同有效期内，保险人对同一被保险人的意外伤残保险金的累计给付以该被保险人的意外伤残保险金额为限，一次或累计给付金额达到该被保险人对应的意外伤残保险金额时，保险人对该被保险人的意外伤残保险责任终止。</w:t>
      </w:r>
    </w:p>
    <w:p w:rsidR="00FB7941" w:rsidRPr="00FB7941" w:rsidRDefault="00FB7941" w:rsidP="00FB7941">
      <w:pPr>
        <w:widowControl/>
        <w:spacing w:beforeLines="50" w:before="156" w:afterLines="50" w:after="156" w:line="360" w:lineRule="exact"/>
        <w:jc w:val="left"/>
        <w:outlineLvl w:val="0"/>
        <w:rPr>
          <w:rFonts w:ascii="宋体" w:eastAsia="宋体" w:hAnsi="宋体" w:cs="宋体"/>
          <w:kern w:val="0"/>
          <w:sz w:val="24"/>
          <w:szCs w:val="24"/>
        </w:rPr>
      </w:pPr>
      <w:r w:rsidRPr="00FB7941">
        <w:rPr>
          <w:rFonts w:ascii="宋体" w:eastAsia="宋体" w:hAnsi="宋体" w:cs="宋体" w:hint="eastAsia"/>
          <w:b/>
          <w:kern w:val="0"/>
          <w:sz w:val="24"/>
          <w:szCs w:val="24"/>
        </w:rPr>
        <w:t>1.3.3意外医疗保障</w:t>
      </w:r>
    </w:p>
    <w:p w:rsidR="00FB7941" w:rsidRPr="00FB7941" w:rsidRDefault="00FB7941" w:rsidP="00FB7941">
      <w:pPr>
        <w:widowControl/>
        <w:adjustRightInd w:val="0"/>
        <w:ind w:firstLineChars="200" w:firstLine="480"/>
        <w:jc w:val="left"/>
        <w:rPr>
          <w:rFonts w:ascii="宋体" w:eastAsia="宋体" w:hAnsi="宋体" w:cs="宋体"/>
          <w:kern w:val="0"/>
          <w:sz w:val="24"/>
          <w:szCs w:val="24"/>
        </w:rPr>
      </w:pPr>
      <w:r w:rsidRPr="00FB7941">
        <w:rPr>
          <w:rFonts w:ascii="宋体" w:eastAsia="宋体" w:hAnsi="宋体" w:cs="宋体" w:hint="eastAsia"/>
          <w:kern w:val="0"/>
          <w:sz w:val="24"/>
          <w:szCs w:val="24"/>
        </w:rPr>
        <w:t>在本保险有效期间内，若被保险人遭受意外伤害在卫生行政部门认定的二级以上医院接受治疗，保险人对被保险人因该次意外伤害的治疗而发生的</w:t>
      </w:r>
      <w:r w:rsidRPr="00FB7941">
        <w:rPr>
          <w:rFonts w:ascii="宋体" w:eastAsia="宋体" w:hAnsi="宋体" w:cs="宋体" w:hint="eastAsia"/>
          <w:b/>
          <w:kern w:val="0"/>
          <w:sz w:val="24"/>
          <w:szCs w:val="24"/>
          <w:shd w:val="pct15" w:color="auto" w:fill="FFFFFF"/>
        </w:rPr>
        <w:t>符合本合同保单签发地政府基本医疗保险管理规定范围内合理</w:t>
      </w:r>
      <w:proofErr w:type="gramStart"/>
      <w:r w:rsidRPr="00FB7941">
        <w:rPr>
          <w:rFonts w:ascii="宋体" w:eastAsia="宋体" w:hAnsi="宋体" w:cs="宋体" w:hint="eastAsia"/>
          <w:b/>
          <w:kern w:val="0"/>
          <w:sz w:val="24"/>
          <w:szCs w:val="24"/>
          <w:shd w:val="pct15" w:color="auto" w:fill="FFFFFF"/>
        </w:rPr>
        <w:t>且必要</w:t>
      </w:r>
      <w:proofErr w:type="gramEnd"/>
      <w:r w:rsidRPr="00FB7941">
        <w:rPr>
          <w:rFonts w:ascii="宋体" w:eastAsia="宋体" w:hAnsi="宋体" w:cs="宋体" w:hint="eastAsia"/>
          <w:b/>
          <w:kern w:val="0"/>
          <w:sz w:val="24"/>
          <w:szCs w:val="24"/>
          <w:shd w:val="pct15" w:color="auto" w:fill="FFFFFF"/>
        </w:rPr>
        <w:t>的医疗费用，按双方约定的免赔额及给付比例予以补偿</w:t>
      </w:r>
      <w:r w:rsidRPr="00FB7941">
        <w:rPr>
          <w:rFonts w:ascii="宋体" w:eastAsia="宋体" w:hAnsi="宋体" w:cs="宋体" w:hint="eastAsia"/>
          <w:kern w:val="0"/>
          <w:sz w:val="24"/>
          <w:szCs w:val="24"/>
        </w:rPr>
        <w:t>。</w:t>
      </w:r>
    </w:p>
    <w:p w:rsidR="00FB7941" w:rsidRPr="00FB7941" w:rsidRDefault="00FB7941" w:rsidP="00FB7941">
      <w:pPr>
        <w:widowControl/>
        <w:adjustRightInd w:val="0"/>
        <w:ind w:firstLineChars="200" w:firstLine="480"/>
        <w:jc w:val="left"/>
        <w:rPr>
          <w:rFonts w:ascii="宋体" w:eastAsia="宋体" w:hAnsi="宋体" w:cs="宋体"/>
          <w:kern w:val="0"/>
          <w:sz w:val="24"/>
          <w:szCs w:val="24"/>
        </w:rPr>
      </w:pPr>
      <w:r w:rsidRPr="00FB7941">
        <w:rPr>
          <w:rFonts w:ascii="宋体" w:eastAsia="宋体" w:hAnsi="宋体" w:cs="宋体" w:hint="eastAsia"/>
          <w:kern w:val="0"/>
          <w:sz w:val="24"/>
          <w:szCs w:val="24"/>
        </w:rPr>
        <w:t>至保险期间届满治疗仍未结束的，保险人继续承担本条前述所列的保险责任至住院结束，</w:t>
      </w:r>
      <w:r w:rsidRPr="00FB7941">
        <w:rPr>
          <w:rFonts w:ascii="宋体" w:eastAsia="宋体" w:hAnsi="宋体" w:cs="宋体" w:hint="eastAsia"/>
          <w:b/>
          <w:kern w:val="0"/>
          <w:sz w:val="24"/>
          <w:szCs w:val="24"/>
          <w:shd w:val="pct15" w:color="auto" w:fill="FFFFFF"/>
        </w:rPr>
        <w:t>但最长不超过意外伤害发生之日起第180 日</w:t>
      </w:r>
      <w:r w:rsidRPr="00FB7941">
        <w:rPr>
          <w:rFonts w:ascii="宋体" w:eastAsia="宋体" w:hAnsi="宋体" w:cs="宋体" w:hint="eastAsia"/>
          <w:kern w:val="0"/>
          <w:sz w:val="24"/>
          <w:szCs w:val="24"/>
        </w:rPr>
        <w:t>。</w:t>
      </w:r>
    </w:p>
    <w:p w:rsidR="00FB7941" w:rsidRPr="00FB7941" w:rsidRDefault="00FB7941" w:rsidP="00FB7941">
      <w:pPr>
        <w:widowControl/>
        <w:adjustRightInd w:val="0"/>
        <w:ind w:firstLineChars="200" w:firstLine="480"/>
        <w:jc w:val="left"/>
        <w:rPr>
          <w:rFonts w:ascii="宋体" w:eastAsia="宋体" w:hAnsi="宋体" w:cs="宋体"/>
          <w:kern w:val="0"/>
          <w:sz w:val="24"/>
          <w:szCs w:val="24"/>
        </w:rPr>
      </w:pPr>
      <w:r w:rsidRPr="00FB7941">
        <w:rPr>
          <w:rFonts w:ascii="宋体" w:eastAsia="宋体" w:hAnsi="宋体" w:cs="宋体" w:hint="eastAsia"/>
          <w:kern w:val="0"/>
          <w:sz w:val="24"/>
          <w:szCs w:val="24"/>
        </w:rPr>
        <w:t>在任何情况下，保险人对同一被保险人一次或多次累计给付金额达到该被保险人对应的保险金额时，保险人对该被保险人的保险责任即时终止。</w:t>
      </w:r>
    </w:p>
    <w:p w:rsidR="00FB7941" w:rsidRPr="00FB7941" w:rsidRDefault="00FB7941" w:rsidP="00FB7941">
      <w:pPr>
        <w:widowControl/>
        <w:spacing w:beforeLines="50" w:before="156" w:afterLines="50" w:after="156" w:line="360" w:lineRule="exact"/>
        <w:jc w:val="left"/>
        <w:outlineLvl w:val="0"/>
        <w:rPr>
          <w:rFonts w:ascii="宋体" w:eastAsia="宋体" w:hAnsi="宋体" w:cs="宋体"/>
          <w:kern w:val="0"/>
          <w:sz w:val="24"/>
          <w:szCs w:val="24"/>
        </w:rPr>
      </w:pPr>
      <w:r w:rsidRPr="00FB7941">
        <w:rPr>
          <w:rFonts w:ascii="宋体" w:eastAsia="宋体" w:hAnsi="宋体" w:cs="宋体" w:hint="eastAsia"/>
          <w:b/>
          <w:kern w:val="0"/>
          <w:sz w:val="24"/>
          <w:szCs w:val="24"/>
        </w:rPr>
        <w:t>1.3.4交通意外伤害保障</w:t>
      </w:r>
    </w:p>
    <w:p w:rsidR="00FB7941" w:rsidRPr="00FB7941" w:rsidRDefault="00FB7941" w:rsidP="00FB7941">
      <w:pPr>
        <w:widowControl/>
        <w:adjustRightInd w:val="0"/>
        <w:ind w:firstLineChars="200" w:firstLine="480"/>
        <w:jc w:val="left"/>
        <w:rPr>
          <w:rFonts w:ascii="宋体" w:eastAsia="宋体" w:hAnsi="宋体" w:cs="宋体"/>
          <w:kern w:val="0"/>
          <w:sz w:val="24"/>
          <w:szCs w:val="24"/>
        </w:rPr>
      </w:pPr>
      <w:r w:rsidRPr="00FB7941">
        <w:rPr>
          <w:rFonts w:ascii="宋体" w:eastAsia="宋体" w:hAnsi="宋体" w:cs="宋体" w:hint="eastAsia"/>
          <w:kern w:val="0"/>
          <w:sz w:val="24"/>
          <w:szCs w:val="24"/>
        </w:rPr>
        <w:lastRenderedPageBreak/>
        <w:t>在保险期间内，若被保险人遭遇投保时约定的意外伤害类别，本公司承担下列保险责任：</w:t>
      </w:r>
    </w:p>
    <w:p w:rsidR="00FB7941" w:rsidRPr="00FB7941" w:rsidRDefault="00FB7941" w:rsidP="00FB7941">
      <w:pPr>
        <w:widowControl/>
        <w:ind w:firstLine="480"/>
        <w:jc w:val="left"/>
        <w:rPr>
          <w:rFonts w:ascii="宋体" w:eastAsia="宋体" w:hAnsi="宋体" w:cs="宋体"/>
          <w:kern w:val="0"/>
          <w:sz w:val="24"/>
          <w:szCs w:val="24"/>
        </w:rPr>
      </w:pPr>
      <w:r w:rsidRPr="00FB7941">
        <w:rPr>
          <w:rFonts w:ascii="宋体" w:eastAsia="宋体" w:hAnsi="宋体" w:cs="Times New Roman" w:hint="eastAsia"/>
          <w:kern w:val="0"/>
          <w:sz w:val="24"/>
          <w:szCs w:val="24"/>
        </w:rPr>
        <w:t>若被保险人遭受意外伤害事故，并因本次事故直接导致被保险人在该事故发生之日起180日内身故，本公司按该类意外伤害所对应的基本保险金额给付“意外身故保险金”，本公司对该被保险人的保险责任终止。</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Times New Roman" w:hint="eastAsia"/>
          <w:kern w:val="0"/>
          <w:sz w:val="24"/>
          <w:szCs w:val="24"/>
        </w:rPr>
        <w:t>若被保险人遭受意外伤害事故，并因本次事故直接导致被保险人在该事故发生之日起180日内发生《人身保险伤残评定标准及代码》（原中国保险监督管理委员会发布，保监发[2014] 6号，标准编码为JR/T 0083—2013，以下简称“评定标准”）所列伤残类别，本公司按“评定标准”对其伤残进行评定(如自事故发生之日起180日治疗仍未结束的，则按事故发生之日起第180日的身体情况进行伤残评定)，并根据评定结果对应的给付比例乘以该类意外伤害所对应的基本保险金额给付“意外伤残保险金”。伤残评定原则具体如下：</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Times New Roman" w:hint="eastAsia"/>
          <w:kern w:val="0"/>
          <w:sz w:val="24"/>
          <w:szCs w:val="24"/>
        </w:rPr>
        <w:t>(1)确定伤残类别：根据人体的身体结构与功能损伤情况确定所涉及的伤残类别。</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Times New Roman" w:hint="eastAsia"/>
          <w:kern w:val="0"/>
          <w:sz w:val="24"/>
          <w:szCs w:val="24"/>
        </w:rPr>
        <w:t>(2)确定伤残等级：根据伤残情况，在同类别伤残下，确定伤残等级。</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Times New Roman" w:hint="eastAsia"/>
          <w:kern w:val="0"/>
          <w:sz w:val="24"/>
          <w:szCs w:val="24"/>
        </w:rPr>
        <w:t>(3)确定保险金给付比例：根据伤残等级对应的百分比，确定保险金给付比例。</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Times New Roman" w:hint="eastAsia"/>
          <w:kern w:val="0"/>
          <w:sz w:val="24"/>
          <w:szCs w:val="24"/>
        </w:rPr>
        <w:t>(4)多处伤残的评定原则：当同一保险事故造成两处或两处以上伤残时，首先对各处伤残程度分别进行评定，如果几处伤残等级不同，以最重的伤残等级作为最终的评定结论；如果两处或两处以上伤残等级相同，伤残等级在原评定基础上最多晋升一级，最高晋升至第一级。对于同一部位和性质的伤残，不适用以上晋级规则。人身保险伤残程度等级相对应的保险金给付比例分为十档，伤残</w:t>
      </w:r>
      <w:proofErr w:type="gramStart"/>
      <w:r w:rsidRPr="00FB7941">
        <w:rPr>
          <w:rFonts w:ascii="宋体" w:eastAsia="宋体" w:hAnsi="宋体" w:cs="Times New Roman" w:hint="eastAsia"/>
          <w:kern w:val="0"/>
          <w:sz w:val="24"/>
          <w:szCs w:val="24"/>
        </w:rPr>
        <w:t>程度第</w:t>
      </w:r>
      <w:proofErr w:type="gramEnd"/>
      <w:r w:rsidRPr="00FB7941">
        <w:rPr>
          <w:rFonts w:ascii="宋体" w:eastAsia="宋体" w:hAnsi="宋体" w:cs="Times New Roman" w:hint="eastAsia"/>
          <w:kern w:val="0"/>
          <w:sz w:val="24"/>
          <w:szCs w:val="24"/>
        </w:rPr>
        <w:t>一级对应的保险金给付比例为100%，伤残程度第十级对应的保险金给付比例为10%，每级相差10%。若该次事故导致的伤残合并前次伤残可领较严重等级意外伤残保险金者，按较严重等级标准给付，但</w:t>
      </w:r>
      <w:proofErr w:type="gramStart"/>
      <w:r w:rsidRPr="00FB7941">
        <w:rPr>
          <w:rFonts w:ascii="宋体" w:eastAsia="宋体" w:hAnsi="宋体" w:cs="Times New Roman" w:hint="eastAsia"/>
          <w:kern w:val="0"/>
          <w:sz w:val="24"/>
          <w:szCs w:val="24"/>
        </w:rPr>
        <w:t>前次已</w:t>
      </w:r>
      <w:proofErr w:type="gramEnd"/>
      <w:r w:rsidRPr="00FB7941">
        <w:rPr>
          <w:rFonts w:ascii="宋体" w:eastAsia="宋体" w:hAnsi="宋体" w:cs="Times New Roman" w:hint="eastAsia"/>
          <w:kern w:val="0"/>
          <w:sz w:val="24"/>
          <w:szCs w:val="24"/>
        </w:rPr>
        <w:t>给付的意外伤残保险金（投保前已患或因责任免除事项所致“评定标准”所列的伤残视为已给付意外伤残保险金）应予以扣除</w:t>
      </w:r>
    </w:p>
    <w:p w:rsidR="00FB7941" w:rsidRPr="00FB7941" w:rsidRDefault="00FB7941" w:rsidP="00FB7941">
      <w:pPr>
        <w:widowControl/>
        <w:spacing w:beforeLines="50" w:before="156" w:line="360" w:lineRule="exact"/>
        <w:jc w:val="left"/>
        <w:outlineLvl w:val="0"/>
        <w:rPr>
          <w:rFonts w:ascii="宋体" w:eastAsia="宋体" w:hAnsi="宋体" w:cs="宋体"/>
          <w:kern w:val="0"/>
          <w:sz w:val="24"/>
          <w:szCs w:val="24"/>
        </w:rPr>
      </w:pPr>
      <w:r w:rsidRPr="00FB7941">
        <w:rPr>
          <w:rFonts w:ascii="宋体" w:eastAsia="宋体" w:hAnsi="宋体" w:cs="宋体" w:hint="eastAsia"/>
          <w:b/>
          <w:kern w:val="0"/>
          <w:sz w:val="24"/>
          <w:szCs w:val="24"/>
        </w:rPr>
        <w:t>1.3.1.1航空交通意外伤害保障</w:t>
      </w:r>
    </w:p>
    <w:p w:rsidR="00FB7941" w:rsidRPr="00FB7941" w:rsidRDefault="00FB7941" w:rsidP="00FB7941">
      <w:pPr>
        <w:widowControl/>
        <w:adjustRightInd w:val="0"/>
        <w:spacing w:beforeLines="50" w:before="156" w:line="360" w:lineRule="exact"/>
        <w:ind w:firstLineChars="200" w:firstLine="480"/>
        <w:jc w:val="left"/>
        <w:rPr>
          <w:rFonts w:ascii="宋体" w:eastAsia="宋体" w:hAnsi="宋体" w:cs="宋体"/>
          <w:kern w:val="0"/>
          <w:sz w:val="24"/>
          <w:szCs w:val="24"/>
        </w:rPr>
      </w:pPr>
      <w:r w:rsidRPr="00FB7941">
        <w:rPr>
          <w:rFonts w:ascii="宋体" w:eastAsia="宋体" w:hAnsi="宋体" w:cs="宋体" w:hint="eastAsia"/>
          <w:kern w:val="0"/>
          <w:sz w:val="24"/>
          <w:szCs w:val="24"/>
        </w:rPr>
        <w:t>在本保险有效期间内，被保险人以乘客身份乘坐商业运营的民航班机，自通过机场安全检查时起至抵达目的地走出民航班机的舱门止，在此期间遭受的意外伤害引起的保险事故，保险人按《交通工具团体意外伤害保险条款（B款）》约定对被保险人承担相应的保险责任。</w:t>
      </w:r>
    </w:p>
    <w:p w:rsidR="00FB7941" w:rsidRPr="00FB7941" w:rsidRDefault="00FB7941" w:rsidP="00FB7941">
      <w:pPr>
        <w:widowControl/>
        <w:adjustRightInd w:val="0"/>
        <w:spacing w:beforeLines="50" w:before="156" w:line="36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rPr>
        <w:t>1.3.1.2 公路交通意外伤害保障</w:t>
      </w:r>
    </w:p>
    <w:p w:rsidR="00FB7941" w:rsidRPr="00FB7941" w:rsidRDefault="00FB7941" w:rsidP="00FB7941">
      <w:pPr>
        <w:widowControl/>
        <w:adjustRightInd w:val="0"/>
        <w:spacing w:beforeLines="50" w:before="156" w:line="360" w:lineRule="exact"/>
        <w:ind w:firstLineChars="200" w:firstLine="482"/>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A、校车责任</w:t>
      </w:r>
    </w:p>
    <w:p w:rsidR="00FB7941" w:rsidRPr="00FB7941" w:rsidRDefault="00FB7941" w:rsidP="00FB7941">
      <w:pPr>
        <w:widowControl/>
        <w:adjustRightInd w:val="0"/>
        <w:ind w:firstLineChars="200" w:firstLine="480"/>
        <w:jc w:val="left"/>
        <w:rPr>
          <w:rFonts w:ascii="宋体" w:eastAsia="宋体" w:hAnsi="宋体" w:cs="宋体"/>
          <w:kern w:val="0"/>
          <w:sz w:val="24"/>
          <w:szCs w:val="24"/>
        </w:rPr>
      </w:pPr>
      <w:r w:rsidRPr="00FB7941">
        <w:rPr>
          <w:rFonts w:ascii="宋体" w:eastAsia="宋体" w:hAnsi="宋体" w:cs="宋体" w:hint="eastAsia"/>
          <w:kern w:val="0"/>
          <w:sz w:val="24"/>
          <w:szCs w:val="24"/>
        </w:rPr>
        <w:t>在本保险有效期间内，被保险人以乘客身份</w:t>
      </w:r>
      <w:r w:rsidRPr="00FB7941">
        <w:rPr>
          <w:rFonts w:ascii="宋体" w:eastAsia="宋体" w:hAnsi="宋体" w:cs="宋体" w:hint="eastAsia"/>
          <w:b/>
          <w:kern w:val="0"/>
          <w:sz w:val="24"/>
          <w:szCs w:val="24"/>
          <w:shd w:val="pct15" w:color="auto" w:fill="FFFFFF"/>
        </w:rPr>
        <w:t>乘坐校车</w:t>
      </w:r>
      <w:r w:rsidRPr="00FB7941">
        <w:rPr>
          <w:rFonts w:ascii="宋体" w:eastAsia="宋体" w:hAnsi="宋体" w:cs="宋体" w:hint="eastAsia"/>
          <w:color w:val="000000"/>
          <w:kern w:val="0"/>
          <w:sz w:val="24"/>
          <w:szCs w:val="24"/>
        </w:rPr>
        <w:t>（自其进入校车车厢时起至抵达目的地走出车厢止）期间因遭受意外伤害事故导致的保险责任，本公司依照公路交通意外的基本保险金额按约定</w:t>
      </w:r>
      <w:r w:rsidRPr="00FB7941">
        <w:rPr>
          <w:rFonts w:ascii="宋体" w:eastAsia="宋体" w:hAnsi="宋体" w:cs="宋体" w:hint="eastAsia"/>
          <w:kern w:val="0"/>
          <w:sz w:val="24"/>
          <w:szCs w:val="24"/>
        </w:rPr>
        <w:t>对被保险人承担相应的保险责任</w:t>
      </w:r>
      <w:r w:rsidRPr="00FB7941">
        <w:rPr>
          <w:rFonts w:ascii="宋体" w:eastAsia="宋体" w:hAnsi="宋体" w:cs="宋体" w:hint="eastAsia"/>
          <w:color w:val="000000"/>
          <w:kern w:val="0"/>
          <w:sz w:val="24"/>
          <w:szCs w:val="24"/>
        </w:rPr>
        <w:t>，</w:t>
      </w:r>
      <w:r w:rsidRPr="00FB7941">
        <w:rPr>
          <w:rFonts w:ascii="宋体" w:eastAsia="宋体" w:hAnsi="宋体" w:cs="宋体" w:hint="eastAsia"/>
          <w:b/>
          <w:color w:val="000000"/>
          <w:kern w:val="0"/>
          <w:sz w:val="24"/>
          <w:szCs w:val="24"/>
          <w:shd w:val="pct15" w:color="auto" w:fill="FFFFFF"/>
        </w:rPr>
        <w:t>理赔时需提供投保人和当地交管部门出具的事故证明。</w:t>
      </w:r>
    </w:p>
    <w:p w:rsidR="00FB7941" w:rsidRPr="00FB7941" w:rsidRDefault="00FB7941" w:rsidP="00FB7941">
      <w:pPr>
        <w:widowControl/>
        <w:adjustRightInd w:val="0"/>
        <w:ind w:firstLineChars="200" w:firstLine="482"/>
        <w:jc w:val="left"/>
        <w:rPr>
          <w:rFonts w:ascii="宋体" w:eastAsia="宋体" w:hAnsi="宋体" w:cs="宋体"/>
          <w:kern w:val="0"/>
          <w:sz w:val="24"/>
          <w:szCs w:val="24"/>
        </w:rPr>
      </w:pPr>
      <w:r w:rsidRPr="00FB7941">
        <w:rPr>
          <w:rFonts w:ascii="宋体" w:eastAsia="宋体" w:hAnsi="宋体" w:cs="宋体" w:hint="eastAsia"/>
          <w:b/>
          <w:color w:val="000000"/>
          <w:kern w:val="0"/>
          <w:sz w:val="24"/>
          <w:szCs w:val="24"/>
          <w:shd w:val="pct15" w:color="auto" w:fill="FFFFFF"/>
        </w:rPr>
        <w:t>B、私家</w:t>
      </w:r>
      <w:proofErr w:type="gramStart"/>
      <w:r w:rsidRPr="00FB7941">
        <w:rPr>
          <w:rFonts w:ascii="宋体" w:eastAsia="宋体" w:hAnsi="宋体" w:cs="宋体" w:hint="eastAsia"/>
          <w:b/>
          <w:color w:val="000000"/>
          <w:kern w:val="0"/>
          <w:sz w:val="24"/>
          <w:szCs w:val="24"/>
          <w:shd w:val="pct15" w:color="auto" w:fill="FFFFFF"/>
        </w:rPr>
        <w:t>车责任</w:t>
      </w:r>
      <w:proofErr w:type="gramEnd"/>
      <w:r w:rsidRPr="00FB7941">
        <w:rPr>
          <w:rFonts w:ascii="宋体" w:eastAsia="宋体" w:hAnsi="宋体" w:cs="宋体" w:hint="eastAsia"/>
          <w:b/>
          <w:color w:val="000000"/>
          <w:kern w:val="0"/>
          <w:sz w:val="24"/>
          <w:szCs w:val="24"/>
          <w:shd w:val="pct15" w:color="auto" w:fill="FFFFFF"/>
        </w:rPr>
        <w:t>(限上下班途中)</w:t>
      </w:r>
    </w:p>
    <w:p w:rsidR="00FB7941" w:rsidRPr="00FB7941" w:rsidRDefault="00FB7941" w:rsidP="00FB7941">
      <w:pPr>
        <w:widowControl/>
        <w:adjustRightInd w:val="0"/>
        <w:ind w:firstLineChars="200" w:firstLine="480"/>
        <w:jc w:val="left"/>
        <w:rPr>
          <w:rFonts w:ascii="宋体" w:eastAsia="宋体" w:hAnsi="宋体" w:cs="宋体"/>
          <w:kern w:val="0"/>
          <w:sz w:val="24"/>
          <w:szCs w:val="24"/>
        </w:rPr>
      </w:pPr>
      <w:r w:rsidRPr="00FB7941">
        <w:rPr>
          <w:rFonts w:ascii="宋体" w:eastAsia="宋体" w:hAnsi="宋体" w:cs="宋体" w:hint="eastAsia"/>
          <w:kern w:val="0"/>
          <w:sz w:val="24"/>
          <w:szCs w:val="24"/>
        </w:rPr>
        <w:t>被保险人以乘客身份乘坐或作为驾驶员驾驶私家车，自进入私家车车厢时起至抵达目的地走出车厢止，在此期间遭受的意外伤害。</w:t>
      </w:r>
      <w:r w:rsidRPr="00FB7941">
        <w:rPr>
          <w:rFonts w:ascii="宋体" w:eastAsia="宋体" w:hAnsi="宋体" w:cs="宋体" w:hint="eastAsia"/>
          <w:color w:val="000000"/>
          <w:kern w:val="0"/>
          <w:sz w:val="24"/>
          <w:szCs w:val="24"/>
        </w:rPr>
        <w:t>事故导致的保险责任，本公司依照公路交通意外的基本保险金额按约定</w:t>
      </w:r>
      <w:r w:rsidRPr="00FB7941">
        <w:rPr>
          <w:rFonts w:ascii="宋体" w:eastAsia="宋体" w:hAnsi="宋体" w:cs="宋体" w:hint="eastAsia"/>
          <w:kern w:val="0"/>
          <w:sz w:val="24"/>
          <w:szCs w:val="24"/>
        </w:rPr>
        <w:t>对被保险人承担相应的保险责任</w:t>
      </w:r>
      <w:r w:rsidRPr="00FB7941">
        <w:rPr>
          <w:rFonts w:ascii="宋体" w:eastAsia="宋体" w:hAnsi="宋体" w:cs="宋体" w:hint="eastAsia"/>
          <w:color w:val="000000"/>
          <w:kern w:val="0"/>
          <w:sz w:val="24"/>
          <w:szCs w:val="24"/>
        </w:rPr>
        <w:t>，</w:t>
      </w:r>
      <w:r w:rsidRPr="00FB7941">
        <w:rPr>
          <w:rFonts w:ascii="宋体" w:eastAsia="宋体" w:hAnsi="宋体" w:cs="宋体" w:hint="eastAsia"/>
          <w:b/>
          <w:color w:val="000000"/>
          <w:kern w:val="0"/>
          <w:sz w:val="24"/>
          <w:szCs w:val="24"/>
          <w:shd w:val="pct15" w:color="auto" w:fill="FFFFFF"/>
        </w:rPr>
        <w:t>理赔时需提供投保人和当地交管部门出具的事故证明、社保工伤认定证明。</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Times New Roman" w:hint="eastAsia"/>
          <w:b/>
          <w:sz w:val="24"/>
          <w:szCs w:val="24"/>
        </w:rPr>
        <w:lastRenderedPageBreak/>
        <w:t>1.</w:t>
      </w:r>
      <w:r w:rsidRPr="00FB7941">
        <w:rPr>
          <w:rFonts w:ascii="宋体" w:eastAsia="宋体" w:hAnsi="宋体" w:cs="Times New Roman" w:hint="eastAsia"/>
          <w:b/>
          <w:kern w:val="0"/>
          <w:sz w:val="24"/>
          <w:szCs w:val="24"/>
          <w:shd w:val="pct15" w:color="auto" w:fill="FFFFFF"/>
        </w:rPr>
        <w:t>3.1.3轨道交通意外伤害（限上下班途中）：</w:t>
      </w:r>
    </w:p>
    <w:p w:rsidR="00FB7941" w:rsidRPr="00FB7941" w:rsidRDefault="00FB7941" w:rsidP="00FB7941">
      <w:pPr>
        <w:widowControl/>
        <w:adjustRightInd w:val="0"/>
        <w:ind w:firstLineChars="200" w:firstLine="480"/>
        <w:jc w:val="left"/>
        <w:rPr>
          <w:rFonts w:ascii="宋体" w:eastAsia="宋体" w:hAnsi="宋体" w:cs="宋体"/>
          <w:kern w:val="0"/>
          <w:sz w:val="24"/>
          <w:szCs w:val="24"/>
        </w:rPr>
      </w:pPr>
      <w:r w:rsidRPr="00FB7941">
        <w:rPr>
          <w:rFonts w:ascii="宋体" w:eastAsia="宋体" w:hAnsi="宋体" w:cs="宋体" w:hint="eastAsia"/>
          <w:kern w:val="0"/>
          <w:sz w:val="24"/>
          <w:szCs w:val="24"/>
        </w:rPr>
        <w:t>被保险人以乘客身份乘坐轨道公共交通工具，自进入轨道公共交通工具车厢时起至抵达目的地走出车厢止，在此期间遭受的意外伤害事故导致的保险责任，本公司依照公路交通意外的基本保险金额按约定对被保险人承担相应的保险责任；</w:t>
      </w:r>
      <w:r w:rsidRPr="00FB7941">
        <w:rPr>
          <w:rFonts w:ascii="宋体" w:eastAsia="宋体" w:hAnsi="宋体" w:cs="宋体" w:hint="eastAsia"/>
          <w:color w:val="000000"/>
          <w:kern w:val="0"/>
          <w:sz w:val="24"/>
          <w:szCs w:val="24"/>
        </w:rPr>
        <w:t>，</w:t>
      </w:r>
      <w:r w:rsidRPr="00FB7941">
        <w:rPr>
          <w:rFonts w:ascii="宋体" w:eastAsia="宋体" w:hAnsi="宋体" w:cs="宋体" w:hint="eastAsia"/>
          <w:b/>
          <w:color w:val="000000"/>
          <w:kern w:val="0"/>
          <w:sz w:val="24"/>
          <w:szCs w:val="24"/>
          <w:shd w:val="pct15" w:color="auto" w:fill="FFFFFF"/>
        </w:rPr>
        <w:t>理赔时需提供投保人和当地交管部门出具的事故证明、社保工伤认定证明。</w:t>
      </w:r>
    </w:p>
    <w:p w:rsidR="00FB7941" w:rsidRPr="00FB7941" w:rsidRDefault="00FB7941" w:rsidP="00FB7941">
      <w:pPr>
        <w:widowControl/>
        <w:adjustRightInd w:val="0"/>
        <w:jc w:val="left"/>
        <w:rPr>
          <w:rFonts w:ascii="宋体" w:eastAsia="宋体" w:hAnsi="宋体" w:cs="宋体"/>
          <w:kern w:val="0"/>
          <w:sz w:val="24"/>
          <w:szCs w:val="24"/>
        </w:rPr>
      </w:pPr>
      <w:r w:rsidRPr="00FB7941">
        <w:rPr>
          <w:rFonts w:ascii="宋体" w:eastAsia="宋体" w:hAnsi="宋体" w:cs="宋体" w:hint="eastAsia"/>
          <w:kern w:val="0"/>
          <w:sz w:val="24"/>
          <w:szCs w:val="24"/>
        </w:rPr>
        <w:t>1.4本协议的医疗保障责任（包含医疗保障、门急诊保障，如有）中，若被保险人已从其它途径（包括但不限于社会医疗保险、公费医疗、工作单位、侵权人或侵权责任承担方、保险人在内的任何保险机构）取得医疗费用补偿或赔偿，</w:t>
      </w:r>
      <w:r w:rsidRPr="00FB7941">
        <w:rPr>
          <w:rFonts w:ascii="宋体" w:eastAsia="宋体" w:hAnsi="宋体" w:cs="宋体" w:hint="eastAsia"/>
          <w:b/>
          <w:kern w:val="0"/>
          <w:sz w:val="24"/>
          <w:szCs w:val="24"/>
          <w:shd w:val="pct15" w:color="auto" w:fill="FFFFFF"/>
        </w:rPr>
        <w:t>保险人在扣除上述补偿或赔偿后，对于剩余部分根据本合同约定在保险责任金额限额内按照约定的赔付范围、免赔额、级距和给付比例承担保险责任</w:t>
      </w:r>
      <w:r w:rsidRPr="00FB7941">
        <w:rPr>
          <w:rFonts w:ascii="宋体" w:eastAsia="宋体" w:hAnsi="宋体" w:cs="宋体" w:hint="eastAsia"/>
          <w:kern w:val="0"/>
          <w:sz w:val="24"/>
          <w:szCs w:val="24"/>
        </w:rPr>
        <w:t>。</w:t>
      </w:r>
    </w:p>
    <w:p w:rsidR="00FB7941" w:rsidRPr="00FB7941" w:rsidRDefault="00FB7941" w:rsidP="00FB7941">
      <w:pPr>
        <w:widowControl/>
        <w:tabs>
          <w:tab w:val="left" w:pos="0"/>
        </w:tabs>
        <w:spacing w:beforeLines="50" w:before="156" w:afterLines="50" w:after="156"/>
        <w:jc w:val="left"/>
        <w:rPr>
          <w:rFonts w:ascii="宋体" w:eastAsia="宋体" w:hAnsi="宋体" w:cs="宋体"/>
          <w:kern w:val="0"/>
          <w:sz w:val="24"/>
          <w:szCs w:val="24"/>
        </w:rPr>
      </w:pPr>
      <w:r w:rsidRPr="00FB7941">
        <w:rPr>
          <w:rFonts w:ascii="宋体" w:eastAsia="宋体" w:hAnsi="宋体" w:cs="宋体" w:hint="eastAsia"/>
          <w:b/>
          <w:kern w:val="0"/>
          <w:sz w:val="24"/>
          <w:szCs w:val="24"/>
        </w:rPr>
        <w:t>1.5 指定医院</w:t>
      </w:r>
    </w:p>
    <w:p w:rsidR="00FB7941" w:rsidRPr="00FB7941" w:rsidRDefault="00FB7941" w:rsidP="00FB7941">
      <w:pPr>
        <w:widowControl/>
        <w:tabs>
          <w:tab w:val="left" w:pos="0"/>
        </w:tabs>
        <w:spacing w:beforeLines="50" w:before="156" w:afterLines="50" w:after="156"/>
        <w:jc w:val="left"/>
        <w:rPr>
          <w:rFonts w:ascii="宋体" w:eastAsia="宋体" w:hAnsi="宋体" w:cs="宋体"/>
          <w:kern w:val="0"/>
          <w:sz w:val="24"/>
          <w:szCs w:val="24"/>
        </w:rPr>
      </w:pPr>
      <w:r w:rsidRPr="00FB7941">
        <w:rPr>
          <w:rFonts w:ascii="宋体" w:eastAsia="宋体" w:hAnsi="宋体" w:cs="宋体" w:hint="eastAsia"/>
          <w:kern w:val="0"/>
          <w:sz w:val="24"/>
          <w:szCs w:val="24"/>
        </w:rPr>
        <w:t>1.5.1 本协议约定的指定医院为卫生行政部门认定的二级以上医院及保险人认可定点医院。</w:t>
      </w:r>
      <w:r w:rsidRPr="00FB7941">
        <w:rPr>
          <w:rFonts w:ascii="宋体" w:eastAsia="宋体" w:hAnsi="宋体" w:cs="宋体" w:hint="eastAsia"/>
          <w:b/>
          <w:kern w:val="0"/>
          <w:sz w:val="24"/>
          <w:szCs w:val="24"/>
          <w:shd w:val="pct15" w:color="auto" w:fill="FFFFFF"/>
        </w:rPr>
        <w:t>但不包括作为诊所、康复、护理、休养、静养、戒酒、戒毒等或类似的医疗机构。</w:t>
      </w:r>
      <w:r w:rsidRPr="00FB7941">
        <w:rPr>
          <w:rFonts w:ascii="宋体" w:eastAsia="宋体" w:hAnsi="宋体" w:cs="宋体" w:hint="eastAsia"/>
          <w:kern w:val="0"/>
          <w:sz w:val="24"/>
          <w:szCs w:val="24"/>
        </w:rPr>
        <w:t>该医院必须具有符合国家有关医院管理规则设置标准的医疗设备，且全天二十四小时有合格医师及</w:t>
      </w:r>
      <w:proofErr w:type="gramStart"/>
      <w:r w:rsidRPr="00FB7941">
        <w:rPr>
          <w:rFonts w:ascii="宋体" w:eastAsia="宋体" w:hAnsi="宋体" w:cs="宋体" w:hint="eastAsia"/>
          <w:kern w:val="0"/>
          <w:sz w:val="24"/>
          <w:szCs w:val="24"/>
        </w:rPr>
        <w:t>护士驻</w:t>
      </w:r>
      <w:proofErr w:type="gramEnd"/>
      <w:r w:rsidRPr="00FB7941">
        <w:rPr>
          <w:rFonts w:ascii="宋体" w:eastAsia="宋体" w:hAnsi="宋体" w:cs="宋体" w:hint="eastAsia"/>
          <w:kern w:val="0"/>
          <w:sz w:val="24"/>
          <w:szCs w:val="24"/>
        </w:rPr>
        <w:t>院提供医疗及护理服务。</w:t>
      </w:r>
    </w:p>
    <w:p w:rsidR="00FB7941" w:rsidRPr="00FB7941" w:rsidRDefault="00FB7941" w:rsidP="00FB7941">
      <w:pPr>
        <w:widowControl/>
        <w:tabs>
          <w:tab w:val="left" w:pos="0"/>
        </w:tabs>
        <w:spacing w:beforeLines="50" w:before="156" w:afterLines="50" w:after="156"/>
        <w:ind w:firstLineChars="200" w:firstLine="480"/>
        <w:jc w:val="left"/>
        <w:rPr>
          <w:rFonts w:ascii="宋体" w:eastAsia="宋体" w:hAnsi="宋体" w:cs="宋体"/>
          <w:kern w:val="0"/>
          <w:sz w:val="24"/>
          <w:szCs w:val="24"/>
        </w:rPr>
      </w:pPr>
      <w:r w:rsidRPr="00FB7941">
        <w:rPr>
          <w:rFonts w:ascii="宋体" w:eastAsia="宋体" w:hAnsi="宋体" w:cs="宋体" w:hint="eastAsia"/>
          <w:kern w:val="0"/>
          <w:sz w:val="24"/>
          <w:szCs w:val="24"/>
        </w:rPr>
        <w:t>1）对于因急诊等特殊情况需要治疗的，可在卫生行政部门认定的一级以上医院就诊，但应在病情稳定后（一般不超过三天）转入二级以上医院进行治疗。若确需在非约定的医院就诊的，应向保险人提出书面申请，保险人在接到申请后3日内给予答复，</w:t>
      </w:r>
      <w:r w:rsidRPr="00FB7941">
        <w:rPr>
          <w:rFonts w:ascii="宋体" w:eastAsia="宋体" w:hAnsi="宋体" w:cs="宋体" w:hint="eastAsia"/>
          <w:b/>
          <w:kern w:val="0"/>
          <w:sz w:val="24"/>
          <w:szCs w:val="24"/>
          <w:shd w:val="pct15" w:color="auto" w:fill="FFFFFF"/>
        </w:rPr>
        <w:t>对于保险人同意在非约定的医院就诊的，保险人按约定承担给付保险金的责任，否则保险人不承担保险责任</w:t>
      </w:r>
      <w:r w:rsidRPr="00FB7941">
        <w:rPr>
          <w:rFonts w:ascii="宋体" w:eastAsia="宋体" w:hAnsi="宋体" w:cs="宋体" w:hint="eastAsia"/>
          <w:kern w:val="0"/>
          <w:sz w:val="24"/>
          <w:szCs w:val="24"/>
        </w:rPr>
        <w:t>。</w:t>
      </w:r>
    </w:p>
    <w:p w:rsidR="00FB7941" w:rsidRPr="00FB7941" w:rsidRDefault="00FB7941" w:rsidP="00FB7941">
      <w:pPr>
        <w:widowControl/>
        <w:spacing w:beforeLines="50" w:before="156" w:afterLines="50" w:after="156"/>
        <w:ind w:firstLineChars="200" w:firstLine="480"/>
        <w:jc w:val="left"/>
        <w:outlineLvl w:val="0"/>
        <w:rPr>
          <w:rFonts w:ascii="宋体" w:eastAsia="宋体" w:hAnsi="宋体" w:cs="宋体"/>
          <w:kern w:val="0"/>
          <w:sz w:val="24"/>
          <w:szCs w:val="24"/>
        </w:rPr>
      </w:pPr>
      <w:r w:rsidRPr="00FB7941">
        <w:rPr>
          <w:rFonts w:ascii="宋体" w:eastAsia="宋体" w:hAnsi="宋体" w:cs="宋体" w:hint="eastAsia"/>
          <w:kern w:val="0"/>
          <w:sz w:val="24"/>
          <w:szCs w:val="24"/>
        </w:rPr>
        <w:t>2）</w:t>
      </w:r>
      <w:r w:rsidRPr="00FB7941">
        <w:rPr>
          <w:rFonts w:ascii="宋体" w:eastAsia="宋体" w:hAnsi="宋体" w:cs="宋体" w:hint="eastAsia"/>
          <w:b/>
          <w:kern w:val="0"/>
          <w:sz w:val="24"/>
          <w:szCs w:val="24"/>
          <w:shd w:val="pct15" w:color="auto" w:fill="FFFFFF"/>
        </w:rPr>
        <w:t>所有指定医院的分院、外宾病区、特诊病区、特诊病房和高干病房等同类病区或病房不在规定的范围内。</w:t>
      </w:r>
    </w:p>
    <w:p w:rsidR="00FB7941" w:rsidRPr="00FB7941" w:rsidRDefault="00FB7941" w:rsidP="00FB7941">
      <w:pPr>
        <w:widowControl/>
        <w:tabs>
          <w:tab w:val="num" w:pos="720"/>
        </w:tabs>
        <w:spacing w:beforeLines="50" w:before="156" w:afterLines="50" w:after="156" w:line="360" w:lineRule="exact"/>
        <w:ind w:left="720" w:hanging="720"/>
        <w:jc w:val="left"/>
        <w:outlineLvl w:val="0"/>
        <w:rPr>
          <w:rFonts w:ascii="宋体" w:eastAsia="宋体" w:hAnsi="宋体" w:cs="宋体"/>
          <w:kern w:val="0"/>
          <w:sz w:val="24"/>
          <w:szCs w:val="24"/>
        </w:rPr>
      </w:pPr>
      <w:r w:rsidRPr="00FB7941">
        <w:rPr>
          <w:rFonts w:ascii="宋体" w:eastAsia="宋体" w:hAnsi="宋体" w:cs="宋体" w:hint="eastAsia"/>
          <w:b/>
          <w:kern w:val="0"/>
          <w:sz w:val="24"/>
          <w:szCs w:val="24"/>
        </w:rPr>
        <w:t>二、责任免除</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2.1团体意外伤害保险（B款）</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因下列情形之一，导致保险事故的，保险人不承担给付保险金的责任：</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(1)被保险人故意自伤、故意犯罪或者抗拒依法采取的刑事强制措施；</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(2)被保险人自杀，但被保险人自杀时为无民事行为能力人的除外；</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(3)被保险人斗殴，吸食或注射毒品；</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(4)被保险人未</w:t>
      </w:r>
      <w:proofErr w:type="gramStart"/>
      <w:r w:rsidRPr="00FB7941">
        <w:rPr>
          <w:rFonts w:ascii="宋体" w:eastAsia="宋体" w:hAnsi="宋体" w:cs="宋体" w:hint="eastAsia"/>
          <w:b/>
          <w:kern w:val="0"/>
          <w:sz w:val="24"/>
          <w:szCs w:val="24"/>
          <w:shd w:val="pct15" w:color="auto" w:fill="FFFFFF"/>
        </w:rPr>
        <w:t>遵</w:t>
      </w:r>
      <w:proofErr w:type="gramEnd"/>
      <w:r w:rsidRPr="00FB7941">
        <w:rPr>
          <w:rFonts w:ascii="宋体" w:eastAsia="宋体" w:hAnsi="宋体" w:cs="宋体" w:hint="eastAsia"/>
          <w:b/>
          <w:kern w:val="0"/>
          <w:sz w:val="24"/>
          <w:szCs w:val="24"/>
          <w:shd w:val="pct15" w:color="auto" w:fill="FFFFFF"/>
        </w:rPr>
        <w:t>医嘱，私自使用药物，但按使用说明的规定使用非处方药除外；</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(5)被保险人酒后驾驶，无合法有效驾驶证驾驶，或驾驶无有效行驶证的机动车；</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(6)被保险人因妊娠（含宫外孕）、流产、分娩（含剖宫产）导致的伤害；</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(7)被保险人因医疗事故、药物过敏导致的伤害；</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(8)被保险人因精神疾患导致的意外；</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 xml:space="preserve">(9)被保险人从事潜水、跳伞、攀岩、蹦极、驾驶滑翔机或滑翔伞、探险、摔跤、武术比赛、特技表演、赛马、赛车等高风险运动； </w:t>
      </w:r>
    </w:p>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(10)战争、军事冲突、暴乱或武装叛乱；</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(11)核爆炸、核辐射或核污染。</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2.2附加意外伤害团体医疗保险</w:t>
      </w:r>
    </w:p>
    <w:p w:rsidR="00FB7941" w:rsidRPr="00FB7941" w:rsidRDefault="00FB7941" w:rsidP="00FB7941">
      <w:pPr>
        <w:widowControl/>
        <w:spacing w:line="360" w:lineRule="exact"/>
        <w:ind w:left="361" w:hangingChars="150" w:hanging="361"/>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对下列费用以及</w:t>
      </w:r>
      <w:proofErr w:type="gramStart"/>
      <w:r w:rsidRPr="00FB7941">
        <w:rPr>
          <w:rFonts w:ascii="宋体" w:eastAsia="宋体" w:hAnsi="宋体" w:cs="宋体" w:hint="eastAsia"/>
          <w:b/>
          <w:kern w:val="0"/>
          <w:sz w:val="24"/>
          <w:szCs w:val="24"/>
          <w:shd w:val="pct15" w:color="auto" w:fill="FFFFFF"/>
        </w:rPr>
        <w:t>任一行</w:t>
      </w:r>
      <w:proofErr w:type="gramEnd"/>
      <w:r w:rsidRPr="00FB7941">
        <w:rPr>
          <w:rFonts w:ascii="宋体" w:eastAsia="宋体" w:hAnsi="宋体" w:cs="宋体" w:hint="eastAsia"/>
          <w:b/>
          <w:kern w:val="0"/>
          <w:sz w:val="24"/>
          <w:szCs w:val="24"/>
          <w:shd w:val="pct15" w:color="auto" w:fill="FFFFFF"/>
        </w:rPr>
        <w:t>为、原因所导致的费用，保险人不承担保险责任：</w:t>
      </w:r>
    </w:p>
    <w:p w:rsidR="00FB7941" w:rsidRPr="00FB7941" w:rsidRDefault="00FB7941" w:rsidP="00FB7941">
      <w:pPr>
        <w:widowControl/>
        <w:spacing w:line="360" w:lineRule="exact"/>
        <w:ind w:left="361" w:hangingChars="150" w:hanging="361"/>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lastRenderedPageBreak/>
        <w:t>(1) 2.1中列明的“责任免除”事项；</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(2)被保险人矫形、整容、美容、器官移植，或修复、安装及购买残疾用具（如轮椅、假肢、助听器、假眼、配镜、假牙等）、康复治疗、物理治疗、心理咨询或治疗。</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2.3交通工具团体意外伤害保险（B款）</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因下列情形之一，导致保险事故的，保险人不承担给付保险金的责任：</w:t>
      </w:r>
    </w:p>
    <w:p w:rsidR="00FB7941" w:rsidRPr="00FB7941" w:rsidRDefault="00FB7941" w:rsidP="00FB7941">
      <w:pPr>
        <w:widowControl/>
        <w:spacing w:line="32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(1)被保险人故意自伤、故意犯罪或者抗拒依法采取的刑事强制措施；</w:t>
      </w:r>
    </w:p>
    <w:p w:rsidR="00FB7941" w:rsidRPr="00FB7941" w:rsidRDefault="00FB7941" w:rsidP="00FB7941">
      <w:pPr>
        <w:widowControl/>
        <w:spacing w:line="32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(2)被保险人自杀，但被保险人自杀时为无民事行为能力人的除外；</w:t>
      </w:r>
    </w:p>
    <w:p w:rsidR="00FB7941" w:rsidRPr="00FB7941" w:rsidRDefault="00FB7941" w:rsidP="00FB7941">
      <w:pPr>
        <w:widowControl/>
        <w:spacing w:line="32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(3)被保险人斗殴、吸食或注射毒品；</w:t>
      </w:r>
    </w:p>
    <w:p w:rsidR="00FB7941" w:rsidRPr="00FB7941" w:rsidRDefault="00FB7941" w:rsidP="00FB7941">
      <w:pPr>
        <w:widowControl/>
        <w:spacing w:line="32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(4)被保险人未</w:t>
      </w:r>
      <w:proofErr w:type="gramStart"/>
      <w:r w:rsidRPr="00FB7941">
        <w:rPr>
          <w:rFonts w:ascii="宋体" w:eastAsia="宋体" w:hAnsi="宋体" w:cs="宋体" w:hint="eastAsia"/>
          <w:b/>
          <w:kern w:val="0"/>
          <w:sz w:val="24"/>
          <w:szCs w:val="24"/>
          <w:shd w:val="pct15" w:color="auto" w:fill="FFFFFF"/>
        </w:rPr>
        <w:t>遵</w:t>
      </w:r>
      <w:proofErr w:type="gramEnd"/>
      <w:r w:rsidRPr="00FB7941">
        <w:rPr>
          <w:rFonts w:ascii="宋体" w:eastAsia="宋体" w:hAnsi="宋体" w:cs="宋体" w:hint="eastAsia"/>
          <w:b/>
          <w:kern w:val="0"/>
          <w:sz w:val="24"/>
          <w:szCs w:val="24"/>
          <w:shd w:val="pct15" w:color="auto" w:fill="FFFFFF"/>
        </w:rPr>
        <w:t>医嘱，私自使用药物，但按使用说明的规定使用非处方药除外；</w:t>
      </w:r>
    </w:p>
    <w:p w:rsidR="00FB7941" w:rsidRPr="00FB7941" w:rsidRDefault="00FB7941" w:rsidP="00FB7941">
      <w:pPr>
        <w:widowControl/>
        <w:spacing w:line="32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(5)被保险人酒后驾驶，无合法有效驾驶证驾驶，或驾驶无有效行驶证的机动车；</w:t>
      </w:r>
    </w:p>
    <w:p w:rsidR="00FB7941" w:rsidRPr="00FB7941" w:rsidRDefault="00FB7941" w:rsidP="00FB7941">
      <w:pPr>
        <w:widowControl/>
        <w:spacing w:line="32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(6)被保险人违反承运人关于安全乘坐的规定；</w:t>
      </w:r>
    </w:p>
    <w:p w:rsidR="00FB7941" w:rsidRPr="00FB7941" w:rsidRDefault="00FB7941" w:rsidP="00FB7941">
      <w:pPr>
        <w:widowControl/>
        <w:spacing w:line="32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(7)被保险人驾驶超载机动车或超限速行驶机动车，因车辆超载或超限速行驶引起的意外事故而遭受的伤害；</w:t>
      </w:r>
    </w:p>
    <w:p w:rsidR="00FB7941" w:rsidRPr="00FB7941" w:rsidRDefault="00FB7941" w:rsidP="00FB7941">
      <w:pPr>
        <w:widowControl/>
        <w:spacing w:line="32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(8)被保险人因精神疾患导致的意外；</w:t>
      </w:r>
    </w:p>
    <w:p w:rsidR="00FB7941" w:rsidRPr="00FB7941" w:rsidRDefault="00FB7941" w:rsidP="00FB7941">
      <w:pPr>
        <w:widowControl/>
        <w:spacing w:line="32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 xml:space="preserve">(9)被保险人从事探险、车技表演、赛车等高风险运动时发生的意外事故； </w:t>
      </w:r>
    </w:p>
    <w:p w:rsidR="00FB7941" w:rsidRPr="00FB7941" w:rsidRDefault="00FB7941" w:rsidP="00FB7941">
      <w:pPr>
        <w:widowControl/>
        <w:spacing w:line="32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(10)被保险人因妊娠（含宫外孕）、流产、分娩（含剖宫产）导致的伤害；</w:t>
      </w:r>
    </w:p>
    <w:p w:rsidR="00FB7941" w:rsidRPr="00FB7941" w:rsidRDefault="00FB7941" w:rsidP="00FB7941">
      <w:pPr>
        <w:widowControl/>
        <w:spacing w:line="32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(11)战争、军事冲突、暴乱或武装叛乱；</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(12)核爆炸、核辐射或核污染。</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2.4除以上“责任免除”外，本合同中还有其他免除保险人责任的条款及重点提示，详见本合同中背景突出显示的内容。</w:t>
      </w:r>
    </w:p>
    <w:p w:rsidR="00FB7941" w:rsidRPr="00FB7941" w:rsidRDefault="00FB7941" w:rsidP="00FB7941">
      <w:pPr>
        <w:widowControl/>
        <w:tabs>
          <w:tab w:val="num" w:pos="720"/>
        </w:tabs>
        <w:spacing w:beforeLines="50" w:before="156" w:afterLines="50" w:after="156" w:line="360" w:lineRule="exact"/>
        <w:ind w:left="720" w:hanging="720"/>
        <w:jc w:val="left"/>
        <w:outlineLvl w:val="0"/>
        <w:rPr>
          <w:rFonts w:ascii="宋体" w:eastAsia="宋体" w:hAnsi="宋体" w:cs="宋体"/>
          <w:kern w:val="0"/>
          <w:sz w:val="24"/>
          <w:szCs w:val="24"/>
        </w:rPr>
      </w:pPr>
      <w:r w:rsidRPr="00FB7941">
        <w:rPr>
          <w:rFonts w:ascii="宋体" w:eastAsia="宋体" w:hAnsi="宋体" w:cs="宋体" w:hint="eastAsia"/>
          <w:b/>
          <w:kern w:val="0"/>
          <w:sz w:val="24"/>
          <w:szCs w:val="24"/>
        </w:rPr>
        <w:t>三、保险事故通知</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Arial" w:hint="eastAsia"/>
          <w:kern w:val="0"/>
          <w:sz w:val="24"/>
          <w:szCs w:val="24"/>
        </w:rPr>
        <w:t xml:space="preserve">3.1 </w:t>
      </w:r>
      <w:r w:rsidRPr="00FB7941">
        <w:rPr>
          <w:rFonts w:ascii="宋体" w:eastAsia="宋体" w:hAnsi="宋体" w:cs="宋体" w:hint="eastAsia"/>
          <w:kern w:val="0"/>
          <w:sz w:val="24"/>
          <w:szCs w:val="24"/>
        </w:rPr>
        <w:t>投保人或受益人知道保险事故后应当在10日内通知保险人。如客户突然身故，应在遗体处理前通知保险人。</w:t>
      </w:r>
      <w:r w:rsidRPr="00FB7941">
        <w:rPr>
          <w:rFonts w:ascii="宋体" w:eastAsia="宋体" w:hAnsi="宋体" w:cs="宋体" w:hint="eastAsia"/>
          <w:b/>
          <w:kern w:val="0"/>
          <w:sz w:val="24"/>
          <w:szCs w:val="24"/>
          <w:shd w:val="pct15" w:color="auto" w:fill="FFFFFF"/>
        </w:rPr>
        <w:t>如投保人未履行及时通知义务的，保险人可能将依据3.2条不承担相关保险责任。</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宋体" w:hint="eastAsia"/>
          <w:kern w:val="0"/>
          <w:sz w:val="24"/>
          <w:szCs w:val="24"/>
        </w:rPr>
        <w:t>3.2如果投保人或受益人故意或者因重大过失未及时通知，致使保险事故的性质、原因、损失程度等难以确定的，保险人对无法确定的部分，不承担给付保险金的责任，但保险人通过其他途径已经及时知道或者应当及时知道保险事故发生或者虽未及时通知但不影响保险人确定保险事故的性质、原因、损失程度的除外。</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宋体" w:hint="eastAsia"/>
          <w:kern w:val="0"/>
          <w:sz w:val="24"/>
          <w:szCs w:val="24"/>
        </w:rPr>
        <w:t>3.3被保险人应在投保人与保险人约定的医院就诊，若因急诊未在约定医院就诊的，应在就诊后3日内通知保险人，并根据病情好转情况及时转入约定的医院。若确需在非约定的医院就诊的，应向保险人提出书面申请，保险人在接到申请后3日内给予答复，对于保险人同意在非约定的医院就诊的，保险人按约定承担给付保险金的责任。</w:t>
      </w:r>
    </w:p>
    <w:p w:rsidR="00FB7941" w:rsidRPr="00FB7941" w:rsidRDefault="00FB7941" w:rsidP="00FB7941">
      <w:pPr>
        <w:widowControl/>
        <w:tabs>
          <w:tab w:val="num" w:pos="720"/>
        </w:tabs>
        <w:spacing w:beforeLines="50" w:before="156" w:afterLines="50" w:after="156" w:line="360" w:lineRule="exact"/>
        <w:ind w:left="720" w:hanging="720"/>
        <w:jc w:val="left"/>
        <w:outlineLvl w:val="0"/>
        <w:rPr>
          <w:rFonts w:ascii="宋体" w:eastAsia="宋体" w:hAnsi="宋体" w:cs="宋体"/>
          <w:kern w:val="0"/>
          <w:sz w:val="24"/>
          <w:szCs w:val="24"/>
        </w:rPr>
      </w:pPr>
      <w:r w:rsidRPr="00FB7941">
        <w:rPr>
          <w:rFonts w:ascii="宋体" w:eastAsia="宋体" w:hAnsi="宋体" w:cs="宋体" w:hint="eastAsia"/>
          <w:b/>
          <w:kern w:val="0"/>
          <w:sz w:val="24"/>
          <w:szCs w:val="24"/>
        </w:rPr>
        <w:t>四、保险金的申请</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宋体" w:hint="eastAsia"/>
          <w:kern w:val="0"/>
          <w:sz w:val="24"/>
          <w:szCs w:val="24"/>
        </w:rPr>
        <w:t>4.1发生理赔事宜时,在受益人的授权下由投保人统一向保险人办理，并提供保险人所需之相关材料及证明。</w:t>
      </w:r>
    </w:p>
    <w:p w:rsidR="00FB7941" w:rsidRPr="00FB7941" w:rsidRDefault="00FB7941" w:rsidP="00FB7941">
      <w:pPr>
        <w:widowControl/>
        <w:spacing w:beforeLines="50" w:before="156" w:line="360" w:lineRule="exact"/>
        <w:jc w:val="left"/>
        <w:rPr>
          <w:rFonts w:ascii="宋体" w:eastAsia="宋体" w:hAnsi="宋体" w:cs="宋体"/>
          <w:kern w:val="0"/>
          <w:sz w:val="24"/>
          <w:szCs w:val="24"/>
        </w:rPr>
      </w:pPr>
      <w:r w:rsidRPr="00FB7941">
        <w:rPr>
          <w:rFonts w:ascii="宋体" w:eastAsia="宋体" w:hAnsi="宋体" w:cs="宋体" w:hint="eastAsia"/>
          <w:kern w:val="0"/>
          <w:sz w:val="24"/>
          <w:szCs w:val="24"/>
        </w:rPr>
        <w:lastRenderedPageBreak/>
        <w:t>4.1.1除本协议另有约定的，申请各项保险金应提供以下材料：</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3137"/>
        <w:gridCol w:w="3908"/>
      </w:tblGrid>
      <w:tr w:rsidR="00FB7941" w:rsidRPr="00FB7941" w:rsidTr="00FB7941">
        <w:trPr>
          <w:trHeight w:val="513"/>
          <w:jc w:val="center"/>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b/>
                <w:bCs/>
                <w:kern w:val="0"/>
                <w:sz w:val="20"/>
                <w:szCs w:val="20"/>
              </w:rPr>
              <w:t>申请项目</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b/>
                <w:bCs/>
                <w:kern w:val="0"/>
                <w:sz w:val="20"/>
                <w:szCs w:val="20"/>
              </w:rPr>
              <w:t>应备的文件与单证</w:t>
            </w:r>
          </w:p>
        </w:tc>
        <w:tc>
          <w:tcPr>
            <w:tcW w:w="4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b/>
                <w:bCs/>
                <w:kern w:val="0"/>
                <w:sz w:val="20"/>
                <w:szCs w:val="20"/>
              </w:rPr>
              <w:t>文件或单证名称</w:t>
            </w:r>
          </w:p>
        </w:tc>
      </w:tr>
      <w:tr w:rsidR="00FB7941" w:rsidRPr="00FB7941" w:rsidTr="00FB7941">
        <w:trPr>
          <w:trHeight w:val="513"/>
          <w:jc w:val="center"/>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住院津贴</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2、3、4、5、（6）、12、14</w:t>
            </w:r>
          </w:p>
        </w:tc>
        <w:tc>
          <w:tcPr>
            <w:tcW w:w="4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tabs>
                <w:tab w:val="num" w:pos="420"/>
              </w:tabs>
              <w:spacing w:line="220" w:lineRule="exact"/>
              <w:ind w:left="420" w:hanging="420"/>
              <w:jc w:val="left"/>
              <w:rPr>
                <w:rFonts w:ascii="宋体" w:eastAsia="宋体" w:hAnsi="宋体" w:cs="宋体"/>
                <w:kern w:val="0"/>
                <w:sz w:val="24"/>
                <w:szCs w:val="24"/>
              </w:rPr>
            </w:pPr>
            <w:r w:rsidRPr="00FB7941">
              <w:rPr>
                <w:rFonts w:ascii="宋体" w:eastAsia="宋体" w:hAnsi="宋体" w:cs="宋体" w:hint="eastAsia"/>
                <w:kern w:val="0"/>
                <w:sz w:val="20"/>
                <w:szCs w:val="20"/>
              </w:rPr>
              <w:t>1.保险合同</w:t>
            </w:r>
          </w:p>
          <w:p w:rsidR="00FB7941" w:rsidRPr="00FB7941" w:rsidRDefault="00FB7941" w:rsidP="00FB7941">
            <w:pPr>
              <w:widowControl/>
              <w:tabs>
                <w:tab w:val="num" w:pos="420"/>
              </w:tabs>
              <w:spacing w:line="220" w:lineRule="exact"/>
              <w:ind w:left="420" w:hanging="420"/>
              <w:jc w:val="left"/>
              <w:rPr>
                <w:rFonts w:ascii="宋体" w:eastAsia="宋体" w:hAnsi="宋体" w:cs="宋体"/>
                <w:kern w:val="0"/>
                <w:sz w:val="24"/>
                <w:szCs w:val="24"/>
              </w:rPr>
            </w:pPr>
            <w:r w:rsidRPr="00FB7941">
              <w:rPr>
                <w:rFonts w:ascii="宋体" w:eastAsia="宋体" w:hAnsi="宋体" w:cs="宋体" w:hint="eastAsia"/>
                <w:kern w:val="0"/>
                <w:sz w:val="20"/>
                <w:szCs w:val="20"/>
              </w:rPr>
              <w:t>2.理赔申请书</w:t>
            </w:r>
          </w:p>
          <w:p w:rsidR="00FB7941" w:rsidRPr="00FB7941" w:rsidRDefault="00FB7941" w:rsidP="00FB7941">
            <w:pPr>
              <w:widowControl/>
              <w:tabs>
                <w:tab w:val="num" w:pos="420"/>
              </w:tabs>
              <w:spacing w:line="220" w:lineRule="exact"/>
              <w:ind w:left="420" w:hanging="420"/>
              <w:jc w:val="left"/>
              <w:rPr>
                <w:rFonts w:ascii="宋体" w:eastAsia="宋体" w:hAnsi="宋体" w:cs="宋体"/>
                <w:kern w:val="0"/>
                <w:sz w:val="24"/>
                <w:szCs w:val="24"/>
              </w:rPr>
            </w:pPr>
            <w:r w:rsidRPr="00FB7941">
              <w:rPr>
                <w:rFonts w:ascii="宋体" w:eastAsia="宋体" w:hAnsi="宋体" w:cs="宋体" w:hint="eastAsia"/>
                <w:kern w:val="0"/>
                <w:sz w:val="20"/>
                <w:szCs w:val="20"/>
              </w:rPr>
              <w:t>3.门诊病历或急诊病历</w:t>
            </w:r>
          </w:p>
          <w:p w:rsidR="00FB7941" w:rsidRPr="00FB7941" w:rsidRDefault="00FB7941" w:rsidP="00FB7941">
            <w:pPr>
              <w:widowControl/>
              <w:tabs>
                <w:tab w:val="num" w:pos="420"/>
              </w:tabs>
              <w:spacing w:line="220" w:lineRule="exact"/>
              <w:ind w:left="420" w:hanging="420"/>
              <w:jc w:val="left"/>
              <w:rPr>
                <w:rFonts w:ascii="宋体" w:eastAsia="宋体" w:hAnsi="宋体" w:cs="宋体"/>
                <w:kern w:val="0"/>
                <w:sz w:val="24"/>
                <w:szCs w:val="24"/>
              </w:rPr>
            </w:pPr>
            <w:r w:rsidRPr="00FB7941">
              <w:rPr>
                <w:rFonts w:ascii="宋体" w:eastAsia="宋体" w:hAnsi="宋体" w:cs="宋体" w:hint="eastAsia"/>
                <w:kern w:val="0"/>
                <w:sz w:val="20"/>
                <w:szCs w:val="20"/>
              </w:rPr>
              <w:t>4.出院小结/诊断证明书</w:t>
            </w:r>
          </w:p>
          <w:p w:rsidR="00FB7941" w:rsidRPr="00FB7941" w:rsidRDefault="00FB7941" w:rsidP="00FB7941">
            <w:pPr>
              <w:widowControl/>
              <w:tabs>
                <w:tab w:val="num" w:pos="420"/>
              </w:tabs>
              <w:spacing w:line="220" w:lineRule="exact"/>
              <w:ind w:left="420" w:hanging="420"/>
              <w:jc w:val="left"/>
              <w:rPr>
                <w:rFonts w:ascii="宋体" w:eastAsia="宋体" w:hAnsi="宋体" w:cs="宋体"/>
                <w:kern w:val="0"/>
                <w:sz w:val="24"/>
                <w:szCs w:val="24"/>
              </w:rPr>
            </w:pPr>
            <w:r w:rsidRPr="00FB7941">
              <w:rPr>
                <w:rFonts w:ascii="宋体" w:eastAsia="宋体" w:hAnsi="宋体" w:cs="宋体" w:hint="eastAsia"/>
                <w:kern w:val="0"/>
                <w:sz w:val="20"/>
                <w:szCs w:val="20"/>
              </w:rPr>
              <w:t>5.医疗费用收据原件、费用清单（津贴型可提供复印件）</w:t>
            </w:r>
          </w:p>
          <w:p w:rsidR="00FB7941" w:rsidRPr="00FB7941" w:rsidRDefault="00FB7941" w:rsidP="00FB7941">
            <w:pPr>
              <w:widowControl/>
              <w:tabs>
                <w:tab w:val="num" w:pos="420"/>
              </w:tabs>
              <w:spacing w:line="220" w:lineRule="exact"/>
              <w:ind w:left="420" w:hanging="420"/>
              <w:jc w:val="left"/>
              <w:rPr>
                <w:rFonts w:ascii="宋体" w:eastAsia="宋体" w:hAnsi="宋体" w:cs="宋体"/>
                <w:kern w:val="0"/>
                <w:sz w:val="24"/>
                <w:szCs w:val="24"/>
              </w:rPr>
            </w:pPr>
            <w:r w:rsidRPr="00FB7941">
              <w:rPr>
                <w:rFonts w:ascii="宋体" w:eastAsia="宋体" w:hAnsi="宋体" w:cs="宋体" w:hint="eastAsia"/>
                <w:kern w:val="0"/>
                <w:sz w:val="20"/>
                <w:szCs w:val="20"/>
              </w:rPr>
              <w:t>6.意外事故证明</w:t>
            </w:r>
          </w:p>
          <w:p w:rsidR="00FB7941" w:rsidRPr="00FB7941" w:rsidRDefault="00FB7941" w:rsidP="00FB7941">
            <w:pPr>
              <w:widowControl/>
              <w:tabs>
                <w:tab w:val="num" w:pos="420"/>
              </w:tabs>
              <w:spacing w:line="220" w:lineRule="exact"/>
              <w:ind w:left="420" w:hanging="420"/>
              <w:jc w:val="left"/>
              <w:rPr>
                <w:rFonts w:ascii="宋体" w:eastAsia="宋体" w:hAnsi="宋体" w:cs="宋体"/>
                <w:kern w:val="0"/>
                <w:sz w:val="24"/>
                <w:szCs w:val="24"/>
              </w:rPr>
            </w:pPr>
            <w:r w:rsidRPr="00FB7941">
              <w:rPr>
                <w:rFonts w:ascii="宋体" w:eastAsia="宋体" w:hAnsi="宋体" w:cs="宋体" w:hint="eastAsia"/>
                <w:kern w:val="0"/>
                <w:sz w:val="20"/>
                <w:szCs w:val="20"/>
              </w:rPr>
              <w:t>7.鉴定报告</w:t>
            </w:r>
          </w:p>
          <w:p w:rsidR="00FB7941" w:rsidRPr="00FB7941" w:rsidRDefault="00FB7941" w:rsidP="00FB7941">
            <w:pPr>
              <w:widowControl/>
              <w:tabs>
                <w:tab w:val="num" w:pos="420"/>
              </w:tabs>
              <w:spacing w:line="220" w:lineRule="exact"/>
              <w:ind w:left="420" w:hanging="420"/>
              <w:jc w:val="left"/>
              <w:rPr>
                <w:rFonts w:ascii="宋体" w:eastAsia="宋体" w:hAnsi="宋体" w:cs="宋体"/>
                <w:kern w:val="0"/>
                <w:sz w:val="24"/>
                <w:szCs w:val="24"/>
              </w:rPr>
            </w:pPr>
            <w:r w:rsidRPr="00FB7941">
              <w:rPr>
                <w:rFonts w:ascii="宋体" w:eastAsia="宋体" w:hAnsi="宋体" w:cs="宋体" w:hint="eastAsia"/>
                <w:kern w:val="0"/>
                <w:sz w:val="20"/>
                <w:szCs w:val="20"/>
              </w:rPr>
              <w:t>8.重大疾病相关证明（组织病理、血液、影像检查等与疾病确诊相关的检查、检验结果资料）</w:t>
            </w:r>
          </w:p>
          <w:p w:rsidR="00FB7941" w:rsidRPr="00FB7941" w:rsidRDefault="00FB7941" w:rsidP="00FB7941">
            <w:pPr>
              <w:widowControl/>
              <w:tabs>
                <w:tab w:val="num" w:pos="420"/>
              </w:tabs>
              <w:spacing w:line="220" w:lineRule="exact"/>
              <w:ind w:left="420" w:hanging="420"/>
              <w:jc w:val="left"/>
              <w:rPr>
                <w:rFonts w:ascii="宋体" w:eastAsia="宋体" w:hAnsi="宋体" w:cs="宋体"/>
                <w:kern w:val="0"/>
                <w:sz w:val="24"/>
                <w:szCs w:val="24"/>
              </w:rPr>
            </w:pPr>
            <w:r w:rsidRPr="00FB7941">
              <w:rPr>
                <w:rFonts w:ascii="宋体" w:eastAsia="宋体" w:hAnsi="宋体" w:cs="宋体" w:hint="eastAsia"/>
                <w:kern w:val="0"/>
                <w:sz w:val="20"/>
                <w:szCs w:val="20"/>
              </w:rPr>
              <w:t>9.死亡证明</w:t>
            </w:r>
          </w:p>
          <w:p w:rsidR="00FB7941" w:rsidRPr="00FB7941" w:rsidRDefault="00FB7941" w:rsidP="00FB7941">
            <w:pPr>
              <w:widowControl/>
              <w:tabs>
                <w:tab w:val="num" w:pos="420"/>
              </w:tabs>
              <w:spacing w:line="220" w:lineRule="exact"/>
              <w:ind w:left="420" w:hanging="420"/>
              <w:jc w:val="left"/>
              <w:rPr>
                <w:rFonts w:ascii="宋体" w:eastAsia="宋体" w:hAnsi="宋体" w:cs="宋体"/>
                <w:kern w:val="0"/>
                <w:sz w:val="24"/>
                <w:szCs w:val="24"/>
              </w:rPr>
            </w:pPr>
            <w:r w:rsidRPr="00FB7941">
              <w:rPr>
                <w:rFonts w:ascii="宋体" w:eastAsia="宋体" w:hAnsi="宋体" w:cs="宋体" w:hint="eastAsia"/>
                <w:kern w:val="0"/>
                <w:sz w:val="20"/>
                <w:szCs w:val="20"/>
              </w:rPr>
              <w:t>10.户籍注销证明</w:t>
            </w:r>
          </w:p>
          <w:p w:rsidR="00FB7941" w:rsidRPr="00FB7941" w:rsidRDefault="00FB7941" w:rsidP="00FB7941">
            <w:pPr>
              <w:widowControl/>
              <w:tabs>
                <w:tab w:val="num" w:pos="420"/>
              </w:tabs>
              <w:spacing w:line="220" w:lineRule="exact"/>
              <w:ind w:left="420" w:hanging="420"/>
              <w:jc w:val="left"/>
              <w:rPr>
                <w:rFonts w:ascii="宋体" w:eastAsia="宋体" w:hAnsi="宋体" w:cs="宋体"/>
                <w:kern w:val="0"/>
                <w:sz w:val="24"/>
                <w:szCs w:val="24"/>
              </w:rPr>
            </w:pPr>
            <w:r w:rsidRPr="00FB7941">
              <w:rPr>
                <w:rFonts w:ascii="宋体" w:eastAsia="宋体" w:hAnsi="宋体" w:cs="宋体" w:hint="eastAsia"/>
                <w:kern w:val="0"/>
                <w:sz w:val="20"/>
                <w:szCs w:val="20"/>
              </w:rPr>
              <w:t>11.宣告死亡判决书</w:t>
            </w:r>
          </w:p>
          <w:p w:rsidR="00FB7941" w:rsidRPr="00FB7941" w:rsidRDefault="00FB7941" w:rsidP="00FB7941">
            <w:pPr>
              <w:widowControl/>
              <w:tabs>
                <w:tab w:val="num" w:pos="420"/>
              </w:tabs>
              <w:spacing w:line="220" w:lineRule="exact"/>
              <w:ind w:left="420" w:hanging="420"/>
              <w:jc w:val="left"/>
              <w:rPr>
                <w:rFonts w:ascii="宋体" w:eastAsia="宋体" w:hAnsi="宋体" w:cs="宋体"/>
                <w:kern w:val="0"/>
                <w:sz w:val="24"/>
                <w:szCs w:val="24"/>
              </w:rPr>
            </w:pPr>
            <w:r w:rsidRPr="00FB7941">
              <w:rPr>
                <w:rFonts w:ascii="宋体" w:eastAsia="宋体" w:hAnsi="宋体" w:cs="宋体" w:hint="eastAsia"/>
                <w:kern w:val="0"/>
                <w:sz w:val="20"/>
                <w:szCs w:val="20"/>
              </w:rPr>
              <w:t>12.被保险人有效身份证件</w:t>
            </w:r>
          </w:p>
          <w:p w:rsidR="00FB7941" w:rsidRPr="00FB7941" w:rsidRDefault="00FB7941" w:rsidP="00FB7941">
            <w:pPr>
              <w:widowControl/>
              <w:tabs>
                <w:tab w:val="num" w:pos="420"/>
              </w:tabs>
              <w:spacing w:line="220" w:lineRule="exact"/>
              <w:ind w:left="420" w:hanging="420"/>
              <w:jc w:val="left"/>
              <w:rPr>
                <w:rFonts w:ascii="宋体" w:eastAsia="宋体" w:hAnsi="宋体" w:cs="宋体"/>
                <w:kern w:val="0"/>
                <w:sz w:val="24"/>
                <w:szCs w:val="24"/>
              </w:rPr>
            </w:pPr>
            <w:r w:rsidRPr="00FB7941">
              <w:rPr>
                <w:rFonts w:ascii="宋体" w:eastAsia="宋体" w:hAnsi="宋体" w:cs="宋体" w:hint="eastAsia"/>
                <w:kern w:val="0"/>
                <w:sz w:val="20"/>
                <w:szCs w:val="20"/>
              </w:rPr>
              <w:t>13.受益人有效身份证件、与被保险人的关系证明</w:t>
            </w:r>
          </w:p>
          <w:p w:rsidR="00FB7941" w:rsidRPr="00FB7941" w:rsidRDefault="00FB7941" w:rsidP="00FB7941">
            <w:pPr>
              <w:widowControl/>
              <w:tabs>
                <w:tab w:val="num" w:pos="420"/>
              </w:tabs>
              <w:spacing w:line="220" w:lineRule="exact"/>
              <w:ind w:left="420" w:hanging="420"/>
              <w:jc w:val="left"/>
              <w:rPr>
                <w:rFonts w:ascii="宋体" w:eastAsia="宋体" w:hAnsi="宋体" w:cs="宋体"/>
                <w:kern w:val="0"/>
                <w:sz w:val="24"/>
                <w:szCs w:val="24"/>
              </w:rPr>
            </w:pPr>
            <w:r w:rsidRPr="00FB7941">
              <w:rPr>
                <w:rFonts w:ascii="宋体" w:eastAsia="宋体" w:hAnsi="宋体" w:cs="宋体" w:hint="eastAsia"/>
                <w:kern w:val="0"/>
                <w:sz w:val="20"/>
                <w:szCs w:val="20"/>
              </w:rPr>
              <w:t>14.受益人账户复印件（选择转账）</w:t>
            </w:r>
          </w:p>
          <w:p w:rsidR="00FB7941" w:rsidRPr="00FB7941" w:rsidRDefault="00FB7941" w:rsidP="00FB7941">
            <w:pPr>
              <w:widowControl/>
              <w:spacing w:line="220" w:lineRule="exact"/>
              <w:jc w:val="left"/>
              <w:rPr>
                <w:rFonts w:ascii="宋体" w:eastAsia="宋体" w:hAnsi="宋体" w:cs="宋体"/>
                <w:kern w:val="0"/>
                <w:sz w:val="24"/>
                <w:szCs w:val="24"/>
              </w:rPr>
            </w:pPr>
            <w:r w:rsidRPr="00FB7941">
              <w:rPr>
                <w:rFonts w:ascii="宋体" w:eastAsia="宋体" w:hAnsi="宋体" w:cs="宋体" w:hint="eastAsia"/>
                <w:kern w:val="0"/>
                <w:sz w:val="20"/>
                <w:szCs w:val="20"/>
              </w:rPr>
              <w:t>注：（6）仅针对意外需提供</w:t>
            </w:r>
          </w:p>
        </w:tc>
      </w:tr>
      <w:tr w:rsidR="00FB7941" w:rsidRPr="00FB7941" w:rsidTr="00FB7941">
        <w:trPr>
          <w:trHeight w:val="513"/>
          <w:jc w:val="center"/>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住院医疗</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2、3、4、5、（6）、12、14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7941" w:rsidRPr="00FB7941" w:rsidRDefault="00FB7941" w:rsidP="00FB7941">
            <w:pPr>
              <w:widowControl/>
              <w:jc w:val="left"/>
              <w:rPr>
                <w:rFonts w:ascii="宋体" w:eastAsia="宋体" w:hAnsi="宋体" w:cs="宋体"/>
                <w:kern w:val="0"/>
                <w:sz w:val="24"/>
                <w:szCs w:val="24"/>
              </w:rPr>
            </w:pPr>
          </w:p>
        </w:tc>
      </w:tr>
      <w:tr w:rsidR="00FB7941" w:rsidRPr="00FB7941" w:rsidTr="00FB7941">
        <w:trPr>
          <w:trHeight w:val="513"/>
          <w:jc w:val="center"/>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门诊医疗</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2、3、5、（6）、12、14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7941" w:rsidRPr="00FB7941" w:rsidRDefault="00FB7941" w:rsidP="00FB7941">
            <w:pPr>
              <w:widowControl/>
              <w:jc w:val="left"/>
              <w:rPr>
                <w:rFonts w:ascii="宋体" w:eastAsia="宋体" w:hAnsi="宋体" w:cs="宋体"/>
                <w:kern w:val="0"/>
                <w:sz w:val="24"/>
                <w:szCs w:val="24"/>
              </w:rPr>
            </w:pPr>
          </w:p>
        </w:tc>
      </w:tr>
      <w:tr w:rsidR="00FB7941" w:rsidRPr="00FB7941" w:rsidTr="00FB7941">
        <w:trPr>
          <w:trHeight w:val="513"/>
          <w:jc w:val="center"/>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重大疾病</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1、2、3、4、8、12、14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7941" w:rsidRPr="00FB7941" w:rsidRDefault="00FB7941" w:rsidP="00FB7941">
            <w:pPr>
              <w:widowControl/>
              <w:jc w:val="left"/>
              <w:rPr>
                <w:rFonts w:ascii="宋体" w:eastAsia="宋体" w:hAnsi="宋体" w:cs="宋体"/>
                <w:kern w:val="0"/>
                <w:sz w:val="24"/>
                <w:szCs w:val="24"/>
              </w:rPr>
            </w:pPr>
          </w:p>
        </w:tc>
      </w:tr>
      <w:tr w:rsidR="00FB7941" w:rsidRPr="00FB7941" w:rsidTr="00FB7941">
        <w:trPr>
          <w:trHeight w:val="513"/>
          <w:jc w:val="center"/>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疾病残疾</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1、2、3、4、7、12、14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7941" w:rsidRPr="00FB7941" w:rsidRDefault="00FB7941" w:rsidP="00FB7941">
            <w:pPr>
              <w:widowControl/>
              <w:jc w:val="left"/>
              <w:rPr>
                <w:rFonts w:ascii="宋体" w:eastAsia="宋体" w:hAnsi="宋体" w:cs="宋体"/>
                <w:kern w:val="0"/>
                <w:sz w:val="24"/>
                <w:szCs w:val="24"/>
              </w:rPr>
            </w:pPr>
          </w:p>
        </w:tc>
      </w:tr>
      <w:tr w:rsidR="00FB7941" w:rsidRPr="00FB7941" w:rsidTr="00FB7941">
        <w:trPr>
          <w:trHeight w:val="513"/>
          <w:jc w:val="center"/>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疾病身故</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1、2、3、4、9、10、13、14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7941" w:rsidRPr="00FB7941" w:rsidRDefault="00FB7941" w:rsidP="00FB7941">
            <w:pPr>
              <w:widowControl/>
              <w:jc w:val="left"/>
              <w:rPr>
                <w:rFonts w:ascii="宋体" w:eastAsia="宋体" w:hAnsi="宋体" w:cs="宋体"/>
                <w:kern w:val="0"/>
                <w:sz w:val="24"/>
                <w:szCs w:val="24"/>
              </w:rPr>
            </w:pPr>
          </w:p>
        </w:tc>
      </w:tr>
      <w:tr w:rsidR="00FB7941" w:rsidRPr="00FB7941" w:rsidTr="00FB7941">
        <w:trPr>
          <w:trHeight w:val="513"/>
          <w:jc w:val="center"/>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意外伤害残疾</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1、2、3、4、6、7、12、14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7941" w:rsidRPr="00FB7941" w:rsidRDefault="00FB7941" w:rsidP="00FB7941">
            <w:pPr>
              <w:widowControl/>
              <w:jc w:val="left"/>
              <w:rPr>
                <w:rFonts w:ascii="宋体" w:eastAsia="宋体" w:hAnsi="宋体" w:cs="宋体"/>
                <w:kern w:val="0"/>
                <w:sz w:val="24"/>
                <w:szCs w:val="24"/>
              </w:rPr>
            </w:pPr>
          </w:p>
        </w:tc>
      </w:tr>
      <w:tr w:rsidR="00FB7941" w:rsidRPr="00FB7941" w:rsidTr="00FB7941">
        <w:trPr>
          <w:trHeight w:val="513"/>
          <w:jc w:val="center"/>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意外伤害身故</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1、2、6、9、10、13、14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7941" w:rsidRPr="00FB7941" w:rsidRDefault="00FB7941" w:rsidP="00FB7941">
            <w:pPr>
              <w:widowControl/>
              <w:jc w:val="left"/>
              <w:rPr>
                <w:rFonts w:ascii="宋体" w:eastAsia="宋体" w:hAnsi="宋体" w:cs="宋体"/>
                <w:kern w:val="0"/>
                <w:sz w:val="24"/>
                <w:szCs w:val="24"/>
              </w:rPr>
            </w:pPr>
          </w:p>
        </w:tc>
      </w:tr>
      <w:tr w:rsidR="00FB7941" w:rsidRPr="00FB7941" w:rsidTr="00FB7941">
        <w:trPr>
          <w:trHeight w:val="513"/>
          <w:jc w:val="center"/>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宣告死亡</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941" w:rsidRPr="00FB7941" w:rsidRDefault="00FB7941" w:rsidP="00FB7941">
            <w:pPr>
              <w:widowControl/>
              <w:jc w:val="left"/>
              <w:rPr>
                <w:rFonts w:ascii="宋体" w:eastAsia="宋体" w:hAnsi="宋体" w:cs="宋体"/>
                <w:kern w:val="0"/>
                <w:sz w:val="24"/>
                <w:szCs w:val="24"/>
              </w:rPr>
            </w:pPr>
            <w:r w:rsidRPr="00FB7941">
              <w:rPr>
                <w:rFonts w:ascii="宋体" w:eastAsia="宋体" w:hAnsi="宋体" w:cs="宋体" w:hint="eastAsia"/>
                <w:kern w:val="0"/>
                <w:sz w:val="20"/>
                <w:szCs w:val="20"/>
              </w:rPr>
              <w:t>1、2、10、11、13、14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7941" w:rsidRPr="00FB7941" w:rsidRDefault="00FB7941" w:rsidP="00FB7941">
            <w:pPr>
              <w:widowControl/>
              <w:jc w:val="left"/>
              <w:rPr>
                <w:rFonts w:ascii="宋体" w:eastAsia="宋体" w:hAnsi="宋体" w:cs="宋体"/>
                <w:kern w:val="0"/>
                <w:sz w:val="24"/>
                <w:szCs w:val="24"/>
              </w:rPr>
            </w:pPr>
          </w:p>
        </w:tc>
      </w:tr>
    </w:tbl>
    <w:p w:rsidR="00FB7941" w:rsidRPr="00FB7941" w:rsidRDefault="00FB7941" w:rsidP="00FB7941">
      <w:pPr>
        <w:widowControl/>
        <w:spacing w:beforeLines="50" w:before="156" w:line="360" w:lineRule="exact"/>
        <w:jc w:val="left"/>
        <w:rPr>
          <w:rFonts w:ascii="宋体" w:eastAsia="宋体" w:hAnsi="宋体" w:cs="宋体"/>
          <w:kern w:val="0"/>
          <w:sz w:val="24"/>
          <w:szCs w:val="24"/>
        </w:rPr>
      </w:pPr>
      <w:r w:rsidRPr="00FB7941">
        <w:rPr>
          <w:rFonts w:ascii="宋体" w:eastAsia="宋体" w:hAnsi="宋体" w:cs="Arial" w:hint="eastAsia"/>
          <w:kern w:val="0"/>
          <w:sz w:val="24"/>
          <w:szCs w:val="24"/>
        </w:rPr>
        <w:t>4.1.2以上材料为进行理赔申请的基本材料，由于保险事故的具体情况不同及各地区差异，可能在办理理赔申请时仍需一些其他材料，届时理赔人员会及时与投保人或受益人取得联系。</w:t>
      </w:r>
    </w:p>
    <w:p w:rsidR="00FB7941" w:rsidRPr="00FB7941" w:rsidRDefault="00FB7941" w:rsidP="00FB7941">
      <w:pPr>
        <w:widowControl/>
        <w:spacing w:beforeLines="50" w:before="156" w:line="360" w:lineRule="exact"/>
        <w:jc w:val="left"/>
        <w:rPr>
          <w:rFonts w:ascii="宋体" w:eastAsia="宋体" w:hAnsi="宋体" w:cs="宋体"/>
          <w:kern w:val="0"/>
          <w:sz w:val="24"/>
          <w:szCs w:val="24"/>
        </w:rPr>
      </w:pPr>
      <w:r w:rsidRPr="00FB7941">
        <w:rPr>
          <w:rFonts w:ascii="宋体" w:eastAsia="宋体" w:hAnsi="宋体" w:cs="Arial" w:hint="eastAsia"/>
          <w:kern w:val="0"/>
          <w:sz w:val="24"/>
          <w:szCs w:val="24"/>
        </w:rPr>
        <w:t>4.1.3如委托他人代办，需提供受益人亲笔签名的授权委托书并注明授权范围，同时提供受益人、受托人身份证明原件。</w:t>
      </w:r>
    </w:p>
    <w:p w:rsidR="00FB7941" w:rsidRPr="00FB7941" w:rsidRDefault="00FB7941" w:rsidP="00FB7941">
      <w:pPr>
        <w:widowControl/>
        <w:spacing w:beforeLines="50" w:before="156" w:line="360" w:lineRule="exact"/>
        <w:jc w:val="left"/>
        <w:rPr>
          <w:rFonts w:ascii="宋体" w:eastAsia="宋体" w:hAnsi="宋体" w:cs="宋体"/>
          <w:kern w:val="0"/>
          <w:sz w:val="24"/>
          <w:szCs w:val="24"/>
        </w:rPr>
      </w:pPr>
      <w:r w:rsidRPr="00FB7941">
        <w:rPr>
          <w:rFonts w:ascii="宋体" w:eastAsia="宋体" w:hAnsi="宋体" w:cs="Arial" w:hint="eastAsia"/>
          <w:kern w:val="0"/>
          <w:sz w:val="24"/>
          <w:szCs w:val="24"/>
        </w:rPr>
        <w:t>4.2保险人在收到准确齐全的保险金给付申请书及上述有关证明和资料后，将在20个工作日内</w:t>
      </w:r>
      <w:proofErr w:type="gramStart"/>
      <w:r w:rsidRPr="00FB7941">
        <w:rPr>
          <w:rFonts w:ascii="宋体" w:eastAsia="宋体" w:hAnsi="宋体" w:cs="Arial" w:hint="eastAsia"/>
          <w:kern w:val="0"/>
          <w:sz w:val="24"/>
          <w:szCs w:val="24"/>
        </w:rPr>
        <w:t>作出</w:t>
      </w:r>
      <w:proofErr w:type="gramEnd"/>
      <w:r w:rsidRPr="00FB7941">
        <w:rPr>
          <w:rFonts w:ascii="宋体" w:eastAsia="宋体" w:hAnsi="宋体" w:cs="Arial" w:hint="eastAsia"/>
          <w:kern w:val="0"/>
          <w:sz w:val="24"/>
          <w:szCs w:val="24"/>
        </w:rPr>
        <w:t>核定；情形复杂的，在30日内</w:t>
      </w:r>
      <w:proofErr w:type="gramStart"/>
      <w:r w:rsidRPr="00FB7941">
        <w:rPr>
          <w:rFonts w:ascii="宋体" w:eastAsia="宋体" w:hAnsi="宋体" w:cs="Arial" w:hint="eastAsia"/>
          <w:kern w:val="0"/>
          <w:sz w:val="24"/>
          <w:szCs w:val="24"/>
        </w:rPr>
        <w:t>作出</w:t>
      </w:r>
      <w:proofErr w:type="gramEnd"/>
      <w:r w:rsidRPr="00FB7941">
        <w:rPr>
          <w:rFonts w:ascii="宋体" w:eastAsia="宋体" w:hAnsi="宋体" w:cs="Arial" w:hint="eastAsia"/>
          <w:kern w:val="0"/>
          <w:sz w:val="24"/>
          <w:szCs w:val="24"/>
        </w:rPr>
        <w:t>核定。对属于保险责任的，保险人在与受益人达成给付保险金的协议后10日内，履行给付保险金义务。</w:t>
      </w:r>
    </w:p>
    <w:p w:rsidR="00FB7941" w:rsidRPr="00FB7941" w:rsidRDefault="00FB7941" w:rsidP="00FB7941">
      <w:pPr>
        <w:widowControl/>
        <w:spacing w:beforeLines="50" w:before="156" w:line="360" w:lineRule="exact"/>
        <w:ind w:firstLineChars="196" w:firstLine="470"/>
        <w:jc w:val="left"/>
        <w:rPr>
          <w:rFonts w:ascii="宋体" w:eastAsia="宋体" w:hAnsi="宋体" w:cs="宋体"/>
          <w:kern w:val="0"/>
          <w:sz w:val="24"/>
          <w:szCs w:val="24"/>
        </w:rPr>
      </w:pPr>
      <w:r w:rsidRPr="00FB7941">
        <w:rPr>
          <w:rFonts w:ascii="宋体" w:eastAsia="宋体" w:hAnsi="宋体" w:cs="Arial" w:hint="eastAsia"/>
          <w:kern w:val="0"/>
          <w:sz w:val="24"/>
          <w:szCs w:val="24"/>
        </w:rPr>
        <w:t>对不属于保险责任的，保险人自</w:t>
      </w:r>
      <w:proofErr w:type="gramStart"/>
      <w:r w:rsidRPr="00FB7941">
        <w:rPr>
          <w:rFonts w:ascii="宋体" w:eastAsia="宋体" w:hAnsi="宋体" w:cs="Arial" w:hint="eastAsia"/>
          <w:kern w:val="0"/>
          <w:sz w:val="24"/>
          <w:szCs w:val="24"/>
        </w:rPr>
        <w:t>作出</w:t>
      </w:r>
      <w:proofErr w:type="gramEnd"/>
      <w:r w:rsidRPr="00FB7941">
        <w:rPr>
          <w:rFonts w:ascii="宋体" w:eastAsia="宋体" w:hAnsi="宋体" w:cs="Arial" w:hint="eastAsia"/>
          <w:kern w:val="0"/>
          <w:sz w:val="24"/>
          <w:szCs w:val="24"/>
        </w:rPr>
        <w:t>核定之日起3日内向受益人发出拒绝给付保险金通知书并书面说明理由，如受益人存在异议，保险人应进一步说明。</w:t>
      </w:r>
    </w:p>
    <w:p w:rsidR="00FB7941" w:rsidRPr="00FB7941" w:rsidRDefault="00FB7941" w:rsidP="00FB7941">
      <w:pPr>
        <w:widowControl/>
        <w:spacing w:beforeLines="50" w:before="156" w:line="360" w:lineRule="exact"/>
        <w:ind w:firstLineChars="196" w:firstLine="470"/>
        <w:jc w:val="left"/>
        <w:rPr>
          <w:rFonts w:ascii="宋体" w:eastAsia="宋体" w:hAnsi="宋体" w:cs="宋体"/>
          <w:kern w:val="0"/>
          <w:sz w:val="24"/>
          <w:szCs w:val="24"/>
        </w:rPr>
      </w:pPr>
      <w:r w:rsidRPr="00FB7941">
        <w:rPr>
          <w:rFonts w:ascii="宋体" w:eastAsia="宋体" w:hAnsi="宋体" w:cs="Arial" w:hint="eastAsia"/>
          <w:kern w:val="0"/>
          <w:sz w:val="24"/>
          <w:szCs w:val="24"/>
        </w:rPr>
        <w:t>保险人在收到保险金给付申请书及有关证明和资料之日起60日内，对给付保险金的数额不能确定的，根据已有证明和资料可以确定的数额先</w:t>
      </w:r>
      <w:proofErr w:type="gramStart"/>
      <w:r w:rsidRPr="00FB7941">
        <w:rPr>
          <w:rFonts w:ascii="宋体" w:eastAsia="宋体" w:hAnsi="宋体" w:cs="Arial" w:hint="eastAsia"/>
          <w:kern w:val="0"/>
          <w:sz w:val="24"/>
          <w:szCs w:val="24"/>
        </w:rPr>
        <w:t>予支</w:t>
      </w:r>
      <w:proofErr w:type="gramEnd"/>
      <w:r w:rsidRPr="00FB7941">
        <w:rPr>
          <w:rFonts w:ascii="宋体" w:eastAsia="宋体" w:hAnsi="宋体" w:cs="Arial" w:hint="eastAsia"/>
          <w:kern w:val="0"/>
          <w:sz w:val="24"/>
          <w:szCs w:val="24"/>
        </w:rPr>
        <w:t>付；保险人最终确定给付保险金的数额后，将支付相应的差额。</w:t>
      </w:r>
    </w:p>
    <w:p w:rsidR="00FB7941" w:rsidRPr="00FB7941" w:rsidRDefault="00FB7941" w:rsidP="00FB7941">
      <w:pPr>
        <w:widowControl/>
        <w:spacing w:beforeLines="50" w:before="156" w:line="360" w:lineRule="exact"/>
        <w:jc w:val="left"/>
        <w:rPr>
          <w:rFonts w:ascii="宋体" w:eastAsia="宋体" w:hAnsi="宋体" w:cs="宋体"/>
          <w:kern w:val="0"/>
          <w:sz w:val="24"/>
          <w:szCs w:val="24"/>
        </w:rPr>
      </w:pPr>
      <w:r w:rsidRPr="00FB7941">
        <w:rPr>
          <w:rFonts w:ascii="宋体" w:eastAsia="宋体" w:hAnsi="宋体" w:cs="Arial" w:hint="eastAsia"/>
          <w:kern w:val="0"/>
          <w:sz w:val="24"/>
          <w:szCs w:val="24"/>
        </w:rPr>
        <w:t>4.3保险人在理赔结案后3个工作日内，直接委托银行将赔款划入受益人本人的银行</w:t>
      </w:r>
      <w:proofErr w:type="gramStart"/>
      <w:r w:rsidRPr="00FB7941">
        <w:rPr>
          <w:rFonts w:ascii="宋体" w:eastAsia="宋体" w:hAnsi="宋体" w:cs="Arial" w:hint="eastAsia"/>
          <w:kern w:val="0"/>
          <w:sz w:val="24"/>
          <w:szCs w:val="24"/>
        </w:rPr>
        <w:t>帐户</w:t>
      </w:r>
      <w:proofErr w:type="gramEnd"/>
      <w:r w:rsidRPr="00FB7941">
        <w:rPr>
          <w:rFonts w:ascii="宋体" w:eastAsia="宋体" w:hAnsi="宋体" w:cs="Arial" w:hint="eastAsia"/>
          <w:kern w:val="0"/>
          <w:sz w:val="24"/>
          <w:szCs w:val="24"/>
        </w:rPr>
        <w:t>。</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Arial" w:hint="eastAsia"/>
          <w:kern w:val="0"/>
          <w:sz w:val="24"/>
          <w:szCs w:val="24"/>
        </w:rPr>
        <w:t>4.4如被保险人在宣告死亡后生还，保险金领取人应于知道被保险人生还后三十日内无息退还保险人已支付的保险金。</w:t>
      </w:r>
    </w:p>
    <w:p w:rsidR="00FB7941" w:rsidRPr="00FB7941" w:rsidRDefault="00FB7941" w:rsidP="00FB7941">
      <w:pPr>
        <w:widowControl/>
        <w:tabs>
          <w:tab w:val="num" w:pos="720"/>
        </w:tabs>
        <w:spacing w:beforeLines="50" w:before="156" w:afterLines="50" w:after="156" w:line="360" w:lineRule="exact"/>
        <w:ind w:left="720" w:hanging="720"/>
        <w:jc w:val="left"/>
        <w:outlineLvl w:val="0"/>
        <w:rPr>
          <w:rFonts w:ascii="宋体" w:eastAsia="宋体" w:hAnsi="宋体" w:cs="宋体"/>
          <w:kern w:val="0"/>
          <w:sz w:val="24"/>
          <w:szCs w:val="24"/>
        </w:rPr>
      </w:pPr>
      <w:r w:rsidRPr="00FB7941">
        <w:rPr>
          <w:rFonts w:ascii="宋体" w:eastAsia="宋体" w:hAnsi="宋体" w:cs="宋体" w:hint="eastAsia"/>
          <w:b/>
          <w:kern w:val="0"/>
          <w:sz w:val="24"/>
          <w:szCs w:val="24"/>
        </w:rPr>
        <w:t>五、释义</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Arial" w:hint="eastAsia"/>
          <w:kern w:val="0"/>
          <w:sz w:val="24"/>
          <w:szCs w:val="24"/>
        </w:rPr>
        <w:lastRenderedPageBreak/>
        <w:t>5.1【意外伤害】</w:t>
      </w:r>
      <w:r w:rsidRPr="00FB7941">
        <w:rPr>
          <w:rFonts w:ascii="宋体" w:eastAsia="宋体" w:hAnsi="宋体" w:cs="宋体" w:hint="eastAsia"/>
          <w:kern w:val="0"/>
          <w:sz w:val="24"/>
          <w:szCs w:val="24"/>
        </w:rPr>
        <w:t>指遭受外来的、突发的、非本意的、非疾病的客观事件直接致使身体受到的伤害。</w:t>
      </w:r>
    </w:p>
    <w:p w:rsidR="00FB7941" w:rsidRPr="00FB7941" w:rsidRDefault="00FB7941" w:rsidP="00FB7941">
      <w:pPr>
        <w:widowControl/>
        <w:spacing w:line="360" w:lineRule="exact"/>
        <w:ind w:firstLine="482"/>
        <w:jc w:val="left"/>
        <w:rPr>
          <w:rFonts w:ascii="宋体" w:eastAsia="宋体" w:hAnsi="宋体" w:cs="宋体"/>
          <w:kern w:val="0"/>
          <w:sz w:val="24"/>
          <w:szCs w:val="24"/>
        </w:rPr>
      </w:pPr>
      <w:r w:rsidRPr="00FB7941">
        <w:rPr>
          <w:rFonts w:ascii="宋体" w:eastAsia="宋体" w:hAnsi="宋体" w:cs="宋体" w:hint="eastAsia"/>
          <w:b/>
          <w:kern w:val="0"/>
          <w:sz w:val="24"/>
          <w:szCs w:val="24"/>
          <w:shd w:val="pct15" w:color="auto" w:fill="FFFFFF"/>
        </w:rPr>
        <w:t>本合同所述的意外伤害导致的身故，不包括猝死。</w:t>
      </w:r>
      <w:r w:rsidRPr="00FB7941">
        <w:rPr>
          <w:rFonts w:ascii="宋体" w:eastAsia="宋体" w:hAnsi="宋体" w:cs="宋体" w:hint="eastAsia"/>
          <w:kern w:val="0"/>
          <w:sz w:val="24"/>
          <w:szCs w:val="24"/>
        </w:rPr>
        <w:t>猝死是指貌似健康的人因潜在疾病、机能障碍或其他原因在出现症状后24小时内发生的非暴力性突然死亡。关于猝死的认定，如有司法机关的法律文件、医疗机构的诊断书等，则以上述法律文件、诊断书等为准。</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Arial" w:hint="eastAsia"/>
          <w:kern w:val="0"/>
          <w:sz w:val="24"/>
          <w:szCs w:val="24"/>
        </w:rPr>
        <w:t>5.2【现金价值】</w:t>
      </w:r>
      <w:r w:rsidRPr="00FB7941">
        <w:rPr>
          <w:rFonts w:ascii="宋体" w:eastAsia="宋体" w:hAnsi="宋体" w:cs="宋体" w:hint="eastAsia"/>
          <w:kern w:val="0"/>
          <w:sz w:val="24"/>
          <w:szCs w:val="24"/>
        </w:rPr>
        <w:t>指本合同保险单所具有的价值，通常体现为解除合同时，根据精算原理计算的，由保险人退还的那部分金额。现金价值＝本合同的保险费×75％×（1－n/m），其中n为本合同已生效的天数，m为本合同保险期间的天数。合同已生效的天数不足一天的不计。</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宋体" w:hint="eastAsia"/>
          <w:kern w:val="0"/>
          <w:sz w:val="24"/>
          <w:szCs w:val="24"/>
        </w:rPr>
        <w:t>5.3【合理且必要的医疗费用】指治疗期间发生的符合保单签发地政府当时适用的《城镇职工基本医疗保险药品目录》、《城镇职工基本医疗保险诊疗项目目录》、《城镇职工基本医疗保险医疗服务设施项目范围》及相关规定的医疗费用，</w:t>
      </w:r>
      <w:r w:rsidRPr="00FB7941">
        <w:rPr>
          <w:rFonts w:ascii="宋体" w:eastAsia="宋体" w:hAnsi="宋体" w:cs="宋体" w:hint="eastAsia"/>
          <w:b/>
          <w:kern w:val="0"/>
          <w:sz w:val="24"/>
          <w:szCs w:val="24"/>
          <w:shd w:val="pct15" w:color="auto" w:fill="FFFFFF"/>
        </w:rPr>
        <w:t>不含以下费用：</w:t>
      </w:r>
      <w:r w:rsidRPr="00FB7941">
        <w:rPr>
          <w:rFonts w:ascii="宋体" w:eastAsia="宋体" w:hAnsi="宋体" w:cs="宋体" w:hint="eastAsia"/>
          <w:b/>
          <w:kern w:val="0"/>
          <w:sz w:val="24"/>
          <w:szCs w:val="24"/>
          <w:shd w:val="pct15" w:color="auto" w:fill="FFFFFF"/>
        </w:rPr>
        <w:br/>
        <w:t>(1)按规定使用某些药品、进行特殊检查和特殊治疗时，需个人先行自付一定比例的医疗费用；</w:t>
      </w:r>
      <w:r w:rsidRPr="00FB7941">
        <w:rPr>
          <w:rFonts w:ascii="宋体" w:eastAsia="宋体" w:hAnsi="宋体" w:cs="宋体" w:hint="eastAsia"/>
          <w:b/>
          <w:kern w:val="0"/>
          <w:sz w:val="24"/>
          <w:szCs w:val="24"/>
          <w:shd w:val="pct15" w:color="auto" w:fill="FFFFFF"/>
        </w:rPr>
        <w:br/>
        <w:t>(2)按规定转外就医需个人提高自负一定比例的医疗费用；</w:t>
      </w:r>
      <w:r w:rsidRPr="00FB7941">
        <w:rPr>
          <w:rFonts w:ascii="宋体" w:eastAsia="宋体" w:hAnsi="宋体" w:cs="宋体" w:hint="eastAsia"/>
          <w:b/>
          <w:kern w:val="0"/>
          <w:sz w:val="24"/>
          <w:szCs w:val="24"/>
          <w:shd w:val="pct15" w:color="auto" w:fill="FFFFFF"/>
        </w:rPr>
        <w:br/>
        <w:t>(3)基本医疗保险管理规定以外的个人自费的医疗费用；</w:t>
      </w:r>
      <w:r w:rsidRPr="00FB7941">
        <w:rPr>
          <w:rFonts w:ascii="宋体" w:eastAsia="宋体" w:hAnsi="宋体" w:cs="宋体" w:hint="eastAsia"/>
          <w:b/>
          <w:kern w:val="0"/>
          <w:sz w:val="24"/>
          <w:szCs w:val="24"/>
          <w:shd w:val="pct15" w:color="auto" w:fill="FFFFFF"/>
        </w:rPr>
        <w:br/>
        <w:t>(4)与保险事故无关的医疗费用。</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Arial" w:hint="eastAsia"/>
          <w:kern w:val="0"/>
          <w:sz w:val="24"/>
          <w:szCs w:val="24"/>
        </w:rPr>
        <w:t>5.4【既往症】指被保险人在本合同生效日之前所患的疾病或出现的症状。</w:t>
      </w:r>
    </w:p>
    <w:p w:rsidR="00FB7941" w:rsidRPr="00FB7941" w:rsidRDefault="00FB7941" w:rsidP="00FB7941">
      <w:pPr>
        <w:widowControl/>
        <w:tabs>
          <w:tab w:val="num" w:pos="720"/>
        </w:tabs>
        <w:spacing w:beforeLines="50" w:before="156" w:afterLines="50" w:after="156" w:line="360" w:lineRule="exact"/>
        <w:ind w:left="720" w:hanging="720"/>
        <w:jc w:val="left"/>
        <w:outlineLvl w:val="0"/>
        <w:rPr>
          <w:rFonts w:ascii="宋体" w:eastAsia="宋体" w:hAnsi="宋体" w:cs="宋体"/>
          <w:kern w:val="0"/>
          <w:sz w:val="24"/>
          <w:szCs w:val="24"/>
        </w:rPr>
      </w:pPr>
      <w:r w:rsidRPr="00FB7941">
        <w:rPr>
          <w:rFonts w:ascii="宋体" w:eastAsia="宋体" w:hAnsi="宋体" w:cs="宋体" w:hint="eastAsia"/>
          <w:b/>
          <w:kern w:val="0"/>
          <w:sz w:val="24"/>
          <w:szCs w:val="24"/>
        </w:rPr>
        <w:t>六、附则</w:t>
      </w:r>
    </w:p>
    <w:p w:rsidR="00FB7941" w:rsidRPr="00FB7941" w:rsidRDefault="00FB7941" w:rsidP="00FB7941">
      <w:pPr>
        <w:widowControl/>
        <w:spacing w:line="360" w:lineRule="exact"/>
        <w:jc w:val="left"/>
        <w:rPr>
          <w:rFonts w:ascii="宋体" w:eastAsia="宋体" w:hAnsi="宋体" w:cs="宋体"/>
          <w:kern w:val="0"/>
          <w:sz w:val="24"/>
          <w:szCs w:val="24"/>
        </w:rPr>
      </w:pPr>
      <w:r w:rsidRPr="00FB7941">
        <w:rPr>
          <w:rFonts w:ascii="宋体" w:eastAsia="宋体" w:hAnsi="宋体" w:cs="Arial" w:hint="eastAsia"/>
          <w:kern w:val="0"/>
          <w:sz w:val="24"/>
          <w:szCs w:val="24"/>
        </w:rPr>
        <w:t>6.1</w:t>
      </w:r>
      <w:r w:rsidRPr="00FB7941">
        <w:rPr>
          <w:rFonts w:ascii="宋体" w:eastAsia="宋体" w:hAnsi="宋体" w:cs="Arial" w:hint="eastAsia"/>
          <w:b/>
          <w:kern w:val="0"/>
          <w:sz w:val="24"/>
          <w:szCs w:val="24"/>
          <w:shd w:val="pct15" w:color="auto" w:fill="FFFFFF"/>
        </w:rPr>
        <w:t>对于本协议“保险计划”中未列明的保险责任，保险人不予以承担。</w:t>
      </w:r>
      <w:r w:rsidRPr="00FB7941">
        <w:rPr>
          <w:rFonts w:ascii="宋体" w:eastAsia="宋体" w:hAnsi="宋体" w:cs="Arial" w:hint="eastAsia"/>
          <w:kern w:val="0"/>
          <w:sz w:val="24"/>
          <w:szCs w:val="24"/>
        </w:rPr>
        <w:t>其他未尽事宜参照《团体意外伤害保险条款（B款）》（2018备案）、《附加意外伤害团体医疗保险条款》（2018备案）、</w:t>
      </w:r>
      <w:bookmarkStart w:id="1" w:name="OLE_LINK4"/>
      <w:bookmarkStart w:id="2" w:name="OLE_LINK3"/>
      <w:r w:rsidRPr="00FB7941">
        <w:rPr>
          <w:rFonts w:ascii="宋体" w:eastAsia="宋体" w:hAnsi="宋体" w:cs="Arial" w:hint="eastAsia"/>
          <w:kern w:val="0"/>
          <w:sz w:val="24"/>
          <w:szCs w:val="24"/>
        </w:rPr>
        <w:t>《交通工具团体意外伤害保险条款（B款）》（2018备案）</w:t>
      </w:r>
      <w:bookmarkEnd w:id="1"/>
      <w:bookmarkEnd w:id="2"/>
      <w:r w:rsidRPr="00FB7941">
        <w:rPr>
          <w:rFonts w:ascii="宋体" w:eastAsia="宋体" w:hAnsi="宋体" w:cs="Arial" w:hint="eastAsia"/>
          <w:kern w:val="0"/>
          <w:sz w:val="24"/>
          <w:szCs w:val="24"/>
        </w:rPr>
        <w:t>执行。</w:t>
      </w:r>
    </w:p>
    <w:p w:rsidR="00966F81" w:rsidRPr="00FB7941" w:rsidRDefault="00966F81"/>
    <w:sectPr w:rsidR="00966F81" w:rsidRPr="00FB79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6C"/>
    <w:rsid w:val="0003466C"/>
    <w:rsid w:val="000C5559"/>
    <w:rsid w:val="00210B27"/>
    <w:rsid w:val="00256327"/>
    <w:rsid w:val="0027655A"/>
    <w:rsid w:val="002E1157"/>
    <w:rsid w:val="003E004A"/>
    <w:rsid w:val="00496258"/>
    <w:rsid w:val="005257D8"/>
    <w:rsid w:val="007B3B8F"/>
    <w:rsid w:val="007F09BC"/>
    <w:rsid w:val="0089576F"/>
    <w:rsid w:val="008A4EE3"/>
    <w:rsid w:val="00966F81"/>
    <w:rsid w:val="00986261"/>
    <w:rsid w:val="00FB7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716">
      <w:bodyDiv w:val="1"/>
      <w:marLeft w:val="0"/>
      <w:marRight w:val="0"/>
      <w:marTop w:val="0"/>
      <w:marBottom w:val="0"/>
      <w:divBdr>
        <w:top w:val="none" w:sz="0" w:space="0" w:color="auto"/>
        <w:left w:val="none" w:sz="0" w:space="0" w:color="auto"/>
        <w:bottom w:val="none" w:sz="0" w:space="0" w:color="auto"/>
        <w:right w:val="none" w:sz="0" w:space="0" w:color="auto"/>
      </w:divBdr>
      <w:divsChild>
        <w:div w:id="1112355970">
          <w:marLeft w:val="0"/>
          <w:marRight w:val="0"/>
          <w:marTop w:val="0"/>
          <w:marBottom w:val="0"/>
          <w:divBdr>
            <w:top w:val="none" w:sz="0" w:space="0" w:color="auto"/>
            <w:left w:val="none" w:sz="0" w:space="0" w:color="auto"/>
            <w:bottom w:val="none" w:sz="0" w:space="0" w:color="auto"/>
            <w:right w:val="none" w:sz="0" w:space="0" w:color="auto"/>
          </w:divBdr>
          <w:divsChild>
            <w:div w:id="2022512073">
              <w:marLeft w:val="0"/>
              <w:marRight w:val="0"/>
              <w:marTop w:val="0"/>
              <w:marBottom w:val="0"/>
              <w:divBdr>
                <w:top w:val="none" w:sz="0" w:space="0" w:color="auto"/>
                <w:left w:val="none" w:sz="0" w:space="0" w:color="auto"/>
                <w:bottom w:val="none" w:sz="0" w:space="0" w:color="auto"/>
                <w:right w:val="none" w:sz="0" w:space="0" w:color="auto"/>
              </w:divBdr>
              <w:divsChild>
                <w:div w:id="8993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95883">
      <w:bodyDiv w:val="1"/>
      <w:marLeft w:val="0"/>
      <w:marRight w:val="0"/>
      <w:marTop w:val="0"/>
      <w:marBottom w:val="0"/>
      <w:divBdr>
        <w:top w:val="none" w:sz="0" w:space="0" w:color="auto"/>
        <w:left w:val="none" w:sz="0" w:space="0" w:color="auto"/>
        <w:bottom w:val="none" w:sz="0" w:space="0" w:color="auto"/>
        <w:right w:val="none" w:sz="0" w:space="0" w:color="auto"/>
      </w:divBdr>
      <w:divsChild>
        <w:div w:id="2107921941">
          <w:marLeft w:val="0"/>
          <w:marRight w:val="0"/>
          <w:marTop w:val="0"/>
          <w:marBottom w:val="0"/>
          <w:divBdr>
            <w:top w:val="none" w:sz="0" w:space="0" w:color="auto"/>
            <w:left w:val="none" w:sz="0" w:space="0" w:color="auto"/>
            <w:bottom w:val="none" w:sz="0" w:space="0" w:color="auto"/>
            <w:right w:val="none" w:sz="0" w:space="0" w:color="auto"/>
          </w:divBdr>
          <w:divsChild>
            <w:div w:id="191457971">
              <w:marLeft w:val="0"/>
              <w:marRight w:val="0"/>
              <w:marTop w:val="0"/>
              <w:marBottom w:val="0"/>
              <w:divBdr>
                <w:top w:val="none" w:sz="0" w:space="0" w:color="auto"/>
                <w:left w:val="none" w:sz="0" w:space="0" w:color="auto"/>
                <w:bottom w:val="none" w:sz="0" w:space="0" w:color="auto"/>
                <w:right w:val="none" w:sz="0" w:space="0" w:color="auto"/>
              </w:divBdr>
              <w:divsChild>
                <w:div w:id="20460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109">
      <w:bodyDiv w:val="1"/>
      <w:marLeft w:val="0"/>
      <w:marRight w:val="0"/>
      <w:marTop w:val="0"/>
      <w:marBottom w:val="0"/>
      <w:divBdr>
        <w:top w:val="none" w:sz="0" w:space="0" w:color="auto"/>
        <w:left w:val="none" w:sz="0" w:space="0" w:color="auto"/>
        <w:bottom w:val="none" w:sz="0" w:space="0" w:color="auto"/>
        <w:right w:val="none" w:sz="0" w:space="0" w:color="auto"/>
      </w:divBdr>
      <w:divsChild>
        <w:div w:id="868026606">
          <w:marLeft w:val="0"/>
          <w:marRight w:val="0"/>
          <w:marTop w:val="0"/>
          <w:marBottom w:val="0"/>
          <w:divBdr>
            <w:top w:val="none" w:sz="0" w:space="0" w:color="auto"/>
            <w:left w:val="none" w:sz="0" w:space="0" w:color="auto"/>
            <w:bottom w:val="none" w:sz="0" w:space="0" w:color="auto"/>
            <w:right w:val="none" w:sz="0" w:space="0" w:color="auto"/>
          </w:divBdr>
          <w:divsChild>
            <w:div w:id="1390955246">
              <w:marLeft w:val="0"/>
              <w:marRight w:val="0"/>
              <w:marTop w:val="0"/>
              <w:marBottom w:val="0"/>
              <w:divBdr>
                <w:top w:val="none" w:sz="0" w:space="0" w:color="auto"/>
                <w:left w:val="none" w:sz="0" w:space="0" w:color="auto"/>
                <w:bottom w:val="none" w:sz="0" w:space="0" w:color="auto"/>
                <w:right w:val="none" w:sz="0" w:space="0" w:color="auto"/>
              </w:divBdr>
              <w:divsChild>
                <w:div w:id="5573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5521">
      <w:bodyDiv w:val="1"/>
      <w:marLeft w:val="0"/>
      <w:marRight w:val="0"/>
      <w:marTop w:val="0"/>
      <w:marBottom w:val="0"/>
      <w:divBdr>
        <w:top w:val="none" w:sz="0" w:space="0" w:color="auto"/>
        <w:left w:val="none" w:sz="0" w:space="0" w:color="auto"/>
        <w:bottom w:val="none" w:sz="0" w:space="0" w:color="auto"/>
        <w:right w:val="none" w:sz="0" w:space="0" w:color="auto"/>
      </w:divBdr>
      <w:divsChild>
        <w:div w:id="1379815497">
          <w:marLeft w:val="0"/>
          <w:marRight w:val="0"/>
          <w:marTop w:val="0"/>
          <w:marBottom w:val="0"/>
          <w:divBdr>
            <w:top w:val="none" w:sz="0" w:space="0" w:color="auto"/>
            <w:left w:val="none" w:sz="0" w:space="0" w:color="auto"/>
            <w:bottom w:val="none" w:sz="0" w:space="0" w:color="auto"/>
            <w:right w:val="none" w:sz="0" w:space="0" w:color="auto"/>
          </w:divBdr>
          <w:divsChild>
            <w:div w:id="934553291">
              <w:marLeft w:val="0"/>
              <w:marRight w:val="0"/>
              <w:marTop w:val="0"/>
              <w:marBottom w:val="0"/>
              <w:divBdr>
                <w:top w:val="none" w:sz="0" w:space="0" w:color="auto"/>
                <w:left w:val="none" w:sz="0" w:space="0" w:color="auto"/>
                <w:bottom w:val="none" w:sz="0" w:space="0" w:color="auto"/>
                <w:right w:val="none" w:sz="0" w:space="0" w:color="auto"/>
              </w:divBdr>
              <w:divsChild>
                <w:div w:id="8652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46995">
      <w:bodyDiv w:val="1"/>
      <w:marLeft w:val="0"/>
      <w:marRight w:val="0"/>
      <w:marTop w:val="0"/>
      <w:marBottom w:val="0"/>
      <w:divBdr>
        <w:top w:val="none" w:sz="0" w:space="0" w:color="auto"/>
        <w:left w:val="none" w:sz="0" w:space="0" w:color="auto"/>
        <w:bottom w:val="none" w:sz="0" w:space="0" w:color="auto"/>
        <w:right w:val="none" w:sz="0" w:space="0" w:color="auto"/>
      </w:divBdr>
      <w:divsChild>
        <w:div w:id="990326615">
          <w:marLeft w:val="0"/>
          <w:marRight w:val="0"/>
          <w:marTop w:val="0"/>
          <w:marBottom w:val="0"/>
          <w:divBdr>
            <w:top w:val="none" w:sz="0" w:space="0" w:color="auto"/>
            <w:left w:val="none" w:sz="0" w:space="0" w:color="auto"/>
            <w:bottom w:val="none" w:sz="0" w:space="0" w:color="auto"/>
            <w:right w:val="none" w:sz="0" w:space="0" w:color="auto"/>
          </w:divBdr>
          <w:divsChild>
            <w:div w:id="1894808870">
              <w:marLeft w:val="0"/>
              <w:marRight w:val="0"/>
              <w:marTop w:val="0"/>
              <w:marBottom w:val="0"/>
              <w:divBdr>
                <w:top w:val="none" w:sz="0" w:space="0" w:color="auto"/>
                <w:left w:val="none" w:sz="0" w:space="0" w:color="auto"/>
                <w:bottom w:val="none" w:sz="0" w:space="0" w:color="auto"/>
                <w:right w:val="none" w:sz="0" w:space="0" w:color="auto"/>
              </w:divBdr>
              <w:divsChild>
                <w:div w:id="9175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4671">
      <w:bodyDiv w:val="1"/>
      <w:marLeft w:val="0"/>
      <w:marRight w:val="0"/>
      <w:marTop w:val="0"/>
      <w:marBottom w:val="0"/>
      <w:divBdr>
        <w:top w:val="none" w:sz="0" w:space="0" w:color="auto"/>
        <w:left w:val="none" w:sz="0" w:space="0" w:color="auto"/>
        <w:bottom w:val="none" w:sz="0" w:space="0" w:color="auto"/>
        <w:right w:val="none" w:sz="0" w:space="0" w:color="auto"/>
      </w:divBdr>
      <w:divsChild>
        <w:div w:id="704598457">
          <w:marLeft w:val="0"/>
          <w:marRight w:val="0"/>
          <w:marTop w:val="0"/>
          <w:marBottom w:val="0"/>
          <w:divBdr>
            <w:top w:val="none" w:sz="0" w:space="0" w:color="auto"/>
            <w:left w:val="none" w:sz="0" w:space="0" w:color="auto"/>
            <w:bottom w:val="none" w:sz="0" w:space="0" w:color="auto"/>
            <w:right w:val="none" w:sz="0" w:space="0" w:color="auto"/>
          </w:divBdr>
          <w:divsChild>
            <w:div w:id="272826532">
              <w:marLeft w:val="0"/>
              <w:marRight w:val="0"/>
              <w:marTop w:val="0"/>
              <w:marBottom w:val="0"/>
              <w:divBdr>
                <w:top w:val="none" w:sz="0" w:space="0" w:color="auto"/>
                <w:left w:val="none" w:sz="0" w:space="0" w:color="auto"/>
                <w:bottom w:val="none" w:sz="0" w:space="0" w:color="auto"/>
                <w:right w:val="none" w:sz="0" w:space="0" w:color="auto"/>
              </w:divBdr>
              <w:divsChild>
                <w:div w:id="12382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10318">
      <w:bodyDiv w:val="1"/>
      <w:marLeft w:val="0"/>
      <w:marRight w:val="0"/>
      <w:marTop w:val="0"/>
      <w:marBottom w:val="0"/>
      <w:divBdr>
        <w:top w:val="none" w:sz="0" w:space="0" w:color="auto"/>
        <w:left w:val="none" w:sz="0" w:space="0" w:color="auto"/>
        <w:bottom w:val="none" w:sz="0" w:space="0" w:color="auto"/>
        <w:right w:val="none" w:sz="0" w:space="0" w:color="auto"/>
      </w:divBdr>
      <w:divsChild>
        <w:div w:id="1569030134">
          <w:marLeft w:val="0"/>
          <w:marRight w:val="0"/>
          <w:marTop w:val="0"/>
          <w:marBottom w:val="0"/>
          <w:divBdr>
            <w:top w:val="none" w:sz="0" w:space="0" w:color="auto"/>
            <w:left w:val="none" w:sz="0" w:space="0" w:color="auto"/>
            <w:bottom w:val="none" w:sz="0" w:space="0" w:color="auto"/>
            <w:right w:val="none" w:sz="0" w:space="0" w:color="auto"/>
          </w:divBdr>
          <w:divsChild>
            <w:div w:id="1274166102">
              <w:marLeft w:val="0"/>
              <w:marRight w:val="0"/>
              <w:marTop w:val="0"/>
              <w:marBottom w:val="0"/>
              <w:divBdr>
                <w:top w:val="none" w:sz="0" w:space="0" w:color="auto"/>
                <w:left w:val="none" w:sz="0" w:space="0" w:color="auto"/>
                <w:bottom w:val="none" w:sz="0" w:space="0" w:color="auto"/>
                <w:right w:val="none" w:sz="0" w:space="0" w:color="auto"/>
              </w:divBdr>
              <w:divsChild>
                <w:div w:id="1795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331380">
      <w:bodyDiv w:val="1"/>
      <w:marLeft w:val="0"/>
      <w:marRight w:val="0"/>
      <w:marTop w:val="0"/>
      <w:marBottom w:val="0"/>
      <w:divBdr>
        <w:top w:val="none" w:sz="0" w:space="0" w:color="auto"/>
        <w:left w:val="none" w:sz="0" w:space="0" w:color="auto"/>
        <w:bottom w:val="none" w:sz="0" w:space="0" w:color="auto"/>
        <w:right w:val="none" w:sz="0" w:space="0" w:color="auto"/>
      </w:divBdr>
      <w:divsChild>
        <w:div w:id="1941796083">
          <w:marLeft w:val="0"/>
          <w:marRight w:val="0"/>
          <w:marTop w:val="0"/>
          <w:marBottom w:val="0"/>
          <w:divBdr>
            <w:top w:val="none" w:sz="0" w:space="0" w:color="auto"/>
            <w:left w:val="none" w:sz="0" w:space="0" w:color="auto"/>
            <w:bottom w:val="none" w:sz="0" w:space="0" w:color="auto"/>
            <w:right w:val="none" w:sz="0" w:space="0" w:color="auto"/>
          </w:divBdr>
          <w:divsChild>
            <w:div w:id="1152023911">
              <w:marLeft w:val="0"/>
              <w:marRight w:val="0"/>
              <w:marTop w:val="0"/>
              <w:marBottom w:val="0"/>
              <w:divBdr>
                <w:top w:val="none" w:sz="0" w:space="0" w:color="auto"/>
                <w:left w:val="none" w:sz="0" w:space="0" w:color="auto"/>
                <w:bottom w:val="none" w:sz="0" w:space="0" w:color="auto"/>
                <w:right w:val="none" w:sz="0" w:space="0" w:color="auto"/>
              </w:divBdr>
              <w:divsChild>
                <w:div w:id="9375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78343">
      <w:bodyDiv w:val="1"/>
      <w:marLeft w:val="0"/>
      <w:marRight w:val="0"/>
      <w:marTop w:val="0"/>
      <w:marBottom w:val="0"/>
      <w:divBdr>
        <w:top w:val="none" w:sz="0" w:space="0" w:color="auto"/>
        <w:left w:val="none" w:sz="0" w:space="0" w:color="auto"/>
        <w:bottom w:val="none" w:sz="0" w:space="0" w:color="auto"/>
        <w:right w:val="none" w:sz="0" w:space="0" w:color="auto"/>
      </w:divBdr>
      <w:divsChild>
        <w:div w:id="1776944687">
          <w:marLeft w:val="0"/>
          <w:marRight w:val="0"/>
          <w:marTop w:val="0"/>
          <w:marBottom w:val="0"/>
          <w:divBdr>
            <w:top w:val="none" w:sz="0" w:space="0" w:color="auto"/>
            <w:left w:val="none" w:sz="0" w:space="0" w:color="auto"/>
            <w:bottom w:val="none" w:sz="0" w:space="0" w:color="auto"/>
            <w:right w:val="none" w:sz="0" w:space="0" w:color="auto"/>
          </w:divBdr>
          <w:divsChild>
            <w:div w:id="1444109992">
              <w:marLeft w:val="0"/>
              <w:marRight w:val="0"/>
              <w:marTop w:val="0"/>
              <w:marBottom w:val="0"/>
              <w:divBdr>
                <w:top w:val="none" w:sz="0" w:space="0" w:color="auto"/>
                <w:left w:val="none" w:sz="0" w:space="0" w:color="auto"/>
                <w:bottom w:val="none" w:sz="0" w:space="0" w:color="auto"/>
                <w:right w:val="none" w:sz="0" w:space="0" w:color="auto"/>
              </w:divBdr>
              <w:divsChild>
                <w:div w:id="20183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28390">
      <w:bodyDiv w:val="1"/>
      <w:marLeft w:val="0"/>
      <w:marRight w:val="0"/>
      <w:marTop w:val="0"/>
      <w:marBottom w:val="0"/>
      <w:divBdr>
        <w:top w:val="none" w:sz="0" w:space="0" w:color="auto"/>
        <w:left w:val="none" w:sz="0" w:space="0" w:color="auto"/>
        <w:bottom w:val="none" w:sz="0" w:space="0" w:color="auto"/>
        <w:right w:val="none" w:sz="0" w:space="0" w:color="auto"/>
      </w:divBdr>
      <w:divsChild>
        <w:div w:id="2048527079">
          <w:marLeft w:val="0"/>
          <w:marRight w:val="0"/>
          <w:marTop w:val="0"/>
          <w:marBottom w:val="0"/>
          <w:divBdr>
            <w:top w:val="none" w:sz="0" w:space="0" w:color="auto"/>
            <w:left w:val="none" w:sz="0" w:space="0" w:color="auto"/>
            <w:bottom w:val="none" w:sz="0" w:space="0" w:color="auto"/>
            <w:right w:val="none" w:sz="0" w:space="0" w:color="auto"/>
          </w:divBdr>
          <w:divsChild>
            <w:div w:id="380786217">
              <w:marLeft w:val="0"/>
              <w:marRight w:val="0"/>
              <w:marTop w:val="0"/>
              <w:marBottom w:val="0"/>
              <w:divBdr>
                <w:top w:val="none" w:sz="0" w:space="0" w:color="auto"/>
                <w:left w:val="none" w:sz="0" w:space="0" w:color="auto"/>
                <w:bottom w:val="none" w:sz="0" w:space="0" w:color="auto"/>
                <w:right w:val="none" w:sz="0" w:space="0" w:color="auto"/>
              </w:divBdr>
              <w:divsChild>
                <w:div w:id="18220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6415">
      <w:bodyDiv w:val="1"/>
      <w:marLeft w:val="0"/>
      <w:marRight w:val="0"/>
      <w:marTop w:val="0"/>
      <w:marBottom w:val="0"/>
      <w:divBdr>
        <w:top w:val="none" w:sz="0" w:space="0" w:color="auto"/>
        <w:left w:val="none" w:sz="0" w:space="0" w:color="auto"/>
        <w:bottom w:val="none" w:sz="0" w:space="0" w:color="auto"/>
        <w:right w:val="none" w:sz="0" w:space="0" w:color="auto"/>
      </w:divBdr>
      <w:divsChild>
        <w:div w:id="860434708">
          <w:marLeft w:val="0"/>
          <w:marRight w:val="0"/>
          <w:marTop w:val="0"/>
          <w:marBottom w:val="0"/>
          <w:divBdr>
            <w:top w:val="none" w:sz="0" w:space="0" w:color="auto"/>
            <w:left w:val="none" w:sz="0" w:space="0" w:color="auto"/>
            <w:bottom w:val="none" w:sz="0" w:space="0" w:color="auto"/>
            <w:right w:val="none" w:sz="0" w:space="0" w:color="auto"/>
          </w:divBdr>
          <w:divsChild>
            <w:div w:id="360908265">
              <w:marLeft w:val="0"/>
              <w:marRight w:val="0"/>
              <w:marTop w:val="0"/>
              <w:marBottom w:val="0"/>
              <w:divBdr>
                <w:top w:val="none" w:sz="0" w:space="0" w:color="auto"/>
                <w:left w:val="none" w:sz="0" w:space="0" w:color="auto"/>
                <w:bottom w:val="none" w:sz="0" w:space="0" w:color="auto"/>
                <w:right w:val="none" w:sz="0" w:space="0" w:color="auto"/>
              </w:divBdr>
              <w:divsChild>
                <w:div w:id="20279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1816">
      <w:bodyDiv w:val="1"/>
      <w:marLeft w:val="0"/>
      <w:marRight w:val="0"/>
      <w:marTop w:val="0"/>
      <w:marBottom w:val="0"/>
      <w:divBdr>
        <w:top w:val="none" w:sz="0" w:space="0" w:color="auto"/>
        <w:left w:val="none" w:sz="0" w:space="0" w:color="auto"/>
        <w:bottom w:val="none" w:sz="0" w:space="0" w:color="auto"/>
        <w:right w:val="none" w:sz="0" w:space="0" w:color="auto"/>
      </w:divBdr>
      <w:divsChild>
        <w:div w:id="1065832219">
          <w:marLeft w:val="0"/>
          <w:marRight w:val="0"/>
          <w:marTop w:val="0"/>
          <w:marBottom w:val="0"/>
          <w:divBdr>
            <w:top w:val="none" w:sz="0" w:space="0" w:color="auto"/>
            <w:left w:val="none" w:sz="0" w:space="0" w:color="auto"/>
            <w:bottom w:val="none" w:sz="0" w:space="0" w:color="auto"/>
            <w:right w:val="none" w:sz="0" w:space="0" w:color="auto"/>
          </w:divBdr>
          <w:divsChild>
            <w:div w:id="362831487">
              <w:marLeft w:val="0"/>
              <w:marRight w:val="0"/>
              <w:marTop w:val="0"/>
              <w:marBottom w:val="0"/>
              <w:divBdr>
                <w:top w:val="none" w:sz="0" w:space="0" w:color="auto"/>
                <w:left w:val="none" w:sz="0" w:space="0" w:color="auto"/>
                <w:bottom w:val="none" w:sz="0" w:space="0" w:color="auto"/>
                <w:right w:val="none" w:sz="0" w:space="0" w:color="auto"/>
              </w:divBdr>
              <w:divsChild>
                <w:div w:id="3735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8719">
      <w:bodyDiv w:val="1"/>
      <w:marLeft w:val="0"/>
      <w:marRight w:val="0"/>
      <w:marTop w:val="0"/>
      <w:marBottom w:val="0"/>
      <w:divBdr>
        <w:top w:val="none" w:sz="0" w:space="0" w:color="auto"/>
        <w:left w:val="none" w:sz="0" w:space="0" w:color="auto"/>
        <w:bottom w:val="none" w:sz="0" w:space="0" w:color="auto"/>
        <w:right w:val="none" w:sz="0" w:space="0" w:color="auto"/>
      </w:divBdr>
      <w:divsChild>
        <w:div w:id="1726028000">
          <w:marLeft w:val="0"/>
          <w:marRight w:val="0"/>
          <w:marTop w:val="0"/>
          <w:marBottom w:val="0"/>
          <w:divBdr>
            <w:top w:val="none" w:sz="0" w:space="0" w:color="auto"/>
            <w:left w:val="none" w:sz="0" w:space="0" w:color="auto"/>
            <w:bottom w:val="none" w:sz="0" w:space="0" w:color="auto"/>
            <w:right w:val="none" w:sz="0" w:space="0" w:color="auto"/>
          </w:divBdr>
          <w:divsChild>
            <w:div w:id="299268360">
              <w:marLeft w:val="0"/>
              <w:marRight w:val="0"/>
              <w:marTop w:val="0"/>
              <w:marBottom w:val="0"/>
              <w:divBdr>
                <w:top w:val="none" w:sz="0" w:space="0" w:color="auto"/>
                <w:left w:val="none" w:sz="0" w:space="0" w:color="auto"/>
                <w:bottom w:val="none" w:sz="0" w:space="0" w:color="auto"/>
                <w:right w:val="none" w:sz="0" w:space="0" w:color="auto"/>
              </w:divBdr>
              <w:divsChild>
                <w:div w:id="452331774">
                  <w:marLeft w:val="0"/>
                  <w:marRight w:val="0"/>
                  <w:marTop w:val="0"/>
                  <w:marBottom w:val="0"/>
                  <w:divBdr>
                    <w:top w:val="none" w:sz="0" w:space="0" w:color="auto"/>
                    <w:left w:val="none" w:sz="0" w:space="0" w:color="auto"/>
                    <w:bottom w:val="none" w:sz="0" w:space="0" w:color="auto"/>
                    <w:right w:val="none" w:sz="0" w:space="0" w:color="auto"/>
                  </w:divBdr>
                  <w:divsChild>
                    <w:div w:id="51781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cmgao</dc:creator>
  <cp:lastModifiedBy>cmgao</cp:lastModifiedBy>
  <cp:revision>2</cp:revision>
  <dcterms:created xsi:type="dcterms:W3CDTF">2021-08-31T08:44:00Z</dcterms:created>
  <dcterms:modified xsi:type="dcterms:W3CDTF">2021-08-31T08:44:00Z</dcterms:modified>
</cp:coreProperties>
</file>