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B63F40" w:rsidRPr="00B63F40" w:rsidTr="00B63F40">
        <w:trPr>
          <w:trHeight w:val="450"/>
          <w:tblCellSpacing w:w="0" w:type="dxa"/>
        </w:trPr>
        <w:tc>
          <w:tcPr>
            <w:tcW w:w="5000" w:type="pct"/>
            <w:vAlign w:val="center"/>
            <w:hideMark/>
          </w:tcPr>
          <w:p w:rsidR="00B63F40" w:rsidRPr="00B63F40" w:rsidRDefault="00B63F40" w:rsidP="00B63F40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B63F40">
              <w:rPr>
                <w:rFonts w:ascii="Arial" w:eastAsia="宋体" w:hAnsi="Arial" w:cs="Arial"/>
                <w:b/>
                <w:bCs/>
                <w:kern w:val="0"/>
                <w:sz w:val="23"/>
                <w:szCs w:val="23"/>
              </w:rPr>
              <w:t>2017</w:t>
            </w:r>
            <w:r w:rsidRPr="00B63F40">
              <w:rPr>
                <w:rFonts w:ascii="Arial" w:eastAsia="宋体" w:hAnsi="Arial" w:cs="Arial"/>
                <w:b/>
                <w:bCs/>
                <w:kern w:val="0"/>
                <w:sz w:val="23"/>
                <w:szCs w:val="23"/>
              </w:rPr>
              <w:t>届秋季硕士研究生学位论文答辩工作日程安排</w:t>
            </w:r>
          </w:p>
        </w:tc>
      </w:tr>
      <w:tr w:rsidR="00B63F40" w:rsidRPr="00B63F40" w:rsidTr="00B63F40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B63F40" w:rsidRPr="00B63F40" w:rsidRDefault="00B63F40" w:rsidP="00B63F40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</w:tr>
      <w:tr w:rsidR="00B63F40" w:rsidRPr="00B63F40" w:rsidTr="00B63F40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3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/>
            </w:tblPr>
            <w:tblGrid>
              <w:gridCol w:w="8306"/>
            </w:tblGrid>
            <w:tr w:rsidR="00B63F40" w:rsidRPr="00B63F40">
              <w:trPr>
                <w:trHeight w:val="2775"/>
                <w:tblCellSpacing w:w="3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7538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45"/>
                    <w:gridCol w:w="2757"/>
                    <w:gridCol w:w="3436"/>
                  </w:tblGrid>
                  <w:tr w:rsidR="00B63F40" w:rsidRPr="00B63F40">
                    <w:trPr>
                      <w:trHeight w:val="563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时间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工作内容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备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 xml:space="preserve">     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注</w:t>
                        </w:r>
                      </w:p>
                    </w:tc>
                  </w:tr>
                  <w:tr w:rsidR="00B63F40" w:rsidRPr="00B63F40">
                    <w:trPr>
                      <w:trHeight w:val="488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3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20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-21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研究生预答辩申请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在数字校园平台上填写预答辩申请，预答辩申请截至日期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3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22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日，过期不申请</w:t>
                        </w:r>
                      </w:p>
                    </w:tc>
                  </w:tr>
                  <w:tr w:rsidR="00B63F40" w:rsidRPr="00B63F40">
                    <w:trPr>
                      <w:trHeight w:val="551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3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23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-4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学位论文预答辩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在本学科硕士点作学位论文预答辩，以征求意见，并修改论文</w:t>
                        </w:r>
                      </w:p>
                    </w:tc>
                  </w:tr>
                  <w:tr w:rsidR="00B63F40" w:rsidRPr="00B63F40">
                    <w:trPr>
                      <w:trHeight w:val="426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4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-4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5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学位论文修改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修改后的论文共同用于原创性检查和网上评审</w:t>
                        </w:r>
                      </w:p>
                    </w:tc>
                  </w:tr>
                  <w:tr w:rsidR="00B63F40" w:rsidRPr="00B63F40">
                    <w:trPr>
                      <w:trHeight w:val="927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4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6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日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学生将论文全文电子版（以学号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_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姓名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_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论文题目命名）交学院秘书。学院将提交论文的学生名单和收齐的论文交学位办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提交论文学生名单：学号／姓名／专业／导师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论文题目。提交的论文用于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原创性检查和论文评审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用，要包括摘要／目录／全文。</w:t>
                        </w:r>
                      </w:p>
                    </w:tc>
                  </w:tr>
                  <w:tr w:rsidR="00B63F40" w:rsidRPr="00B63F40">
                    <w:trPr>
                      <w:trHeight w:val="814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4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7-14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日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论文原创性检查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用于原创性检查的论文同时为进行论文评审的论文</w:t>
                        </w:r>
                      </w:p>
                    </w:tc>
                  </w:tr>
                  <w:tr w:rsidR="00B63F40" w:rsidRPr="00B63F40">
                    <w:trPr>
                      <w:trHeight w:val="801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4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10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-11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研究生网上提交学位论文送审资格审查申请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信息及论文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PDF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格式提交后，请学生本人及时提醒导师进行审核，学院审核。</w:t>
                        </w:r>
                      </w:p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导师审核截至日期是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4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11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日，学院审核截至日期是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4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12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日。</w:t>
                        </w:r>
                      </w:p>
                    </w:tc>
                  </w:tr>
                  <w:tr w:rsidR="00B63F40" w:rsidRPr="00B63F40">
                    <w:trPr>
                      <w:trHeight w:val="1240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4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11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-12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上海市论文盲审：到学院秘书处领取身份确认号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4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12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日前上网（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http://lwms.seei.shec.edu.cn/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）登录个人基本信息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;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被抽中学生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4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14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日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前交研部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本论文及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份双盲简况表（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学位论文不得有学生及导师任何信息，包括姓名、致谢、发表文章清单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），双盲简况表要求：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只盖学院章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，导师、学生不签字，简况表中发表文章一览，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填写文章题目，不写作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者</w:t>
                        </w:r>
                      </w:p>
                    </w:tc>
                  </w:tr>
                  <w:tr w:rsidR="00B63F40" w:rsidRPr="00B63F40">
                    <w:trPr>
                      <w:trHeight w:val="1139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4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10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-13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学院秘书分配学位论文评阅人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每篇论文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名评阅人，（被抽中校内盲审的同学无需分配评阅人）评阅人中至少有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名校外专家，并至少一人具有硕导资格。</w:t>
                        </w:r>
                      </w:p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分配好，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及时通知评阅人进行评阅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，并于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5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11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日前将评阅意见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在网上提交。</w:t>
                        </w:r>
                      </w:p>
                    </w:tc>
                  </w:tr>
                  <w:tr w:rsidR="00B63F40" w:rsidRPr="00B63F40">
                    <w:trPr>
                      <w:trHeight w:val="626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5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11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-15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学生根据评阅意见在导师指导下修改论文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5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12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日前学生将确定好的答辩安排（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答辩时间、答辩地点、答辩委员、答辩题目）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报学院秘书处</w:t>
                        </w:r>
                      </w:p>
                    </w:tc>
                  </w:tr>
                  <w:tr w:rsidR="00B63F40" w:rsidRPr="00B63F40">
                    <w:trPr>
                      <w:trHeight w:val="513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答辩前一星期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各学院派专人送答辩委员学位论文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5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15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日前学院秘书将本学院答辩学生的答辩安排报研究生院；由研究生院统一在网上公示。（学号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姓名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专业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导师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论文题目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答辩时间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地点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答辩委员）</w:t>
                        </w:r>
                      </w:p>
                    </w:tc>
                  </w:tr>
                  <w:tr w:rsidR="00B63F40" w:rsidRPr="00B63F40">
                    <w:trPr>
                      <w:trHeight w:val="488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5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15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-5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22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学位论文答辩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学院秘书将答辩成绩等在研究生教育平台录入并提交</w:t>
                        </w:r>
                      </w:p>
                    </w:tc>
                  </w:tr>
                  <w:tr w:rsidR="00B63F40" w:rsidRPr="00B63F40">
                    <w:trPr>
                      <w:trHeight w:val="1014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lastRenderedPageBreak/>
                          <w:t>5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25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日前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学生修改学位论文；</w:t>
                        </w:r>
                      </w:p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院学位评定分委员会讨论建议授予硕士学位人员名单，并将有关学位审核材料及决议送交研究生院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5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25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日前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学院将建议拟授硕士学位名单及发表文章复印件交学位办</w:t>
                        </w:r>
                      </w:p>
                    </w:tc>
                  </w:tr>
                  <w:tr w:rsidR="00B63F40" w:rsidRPr="00B63F40">
                    <w:trPr>
                      <w:trHeight w:val="889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5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25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-6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号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学院的学位审核材料网上公示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公示内容包括：学号、姓名、专业、学位论文题目、中期考核、学位英语、总学分、发表文章题目、是否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CSSCI/CSCD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等、第一作者、发表或录用、是否与学位论文内容相关、分委员会意见、拟授学位</w:t>
                        </w:r>
                      </w:p>
                    </w:tc>
                  </w:tr>
                  <w:tr w:rsidR="00B63F40" w:rsidRPr="00B63F40">
                    <w:trPr>
                      <w:trHeight w:val="563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6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8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日前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登录</w:t>
                        </w:r>
                        <w:hyperlink r:id="rId6" w:history="1">
                          <w:r w:rsidRPr="00B63F40">
                            <w:rPr>
                              <w:rFonts w:ascii="Arial" w:eastAsia="宋体" w:hAnsi="Arial" w:cs="Arial"/>
                              <w:kern w:val="0"/>
                              <w:sz w:val="15"/>
                            </w:rPr>
                            <w:t>http://www.cdgdc.edu.cn/</w:t>
                          </w:r>
                        </w:hyperlink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xwxxcj/10264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，填写学位信息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填写的学位信息要上报教育部，学生要对所填信息的准确性负责，填写完毕打印签字名后交学院秘书（不用贴照片）</w:t>
                        </w:r>
                      </w:p>
                    </w:tc>
                  </w:tr>
                  <w:tr w:rsidR="00B63F40" w:rsidRPr="00B63F40">
                    <w:trPr>
                      <w:trHeight w:val="1014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6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9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日前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学位材料归档；交有关毕业材料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论文一本、实验原始记录一份，交学院秘书归档；交学院其他材料：学位申请表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份；学位论文出版授权书；学位授予信息；论文电子版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PDF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格式（命名规则：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10264—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二级学科代码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姓名）；论文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本（学院留存）；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提交的纸质和电子论文应为最后的定稿，将交存国家图书馆存档和上海市学位论文抽查之用。对于保密论文要提出保密申请，并说明理由，无特殊事由不建议论文保密</w:t>
                        </w:r>
                      </w:p>
                    </w:tc>
                  </w:tr>
                  <w:tr w:rsidR="00B63F40" w:rsidRPr="00B63F40">
                    <w:trPr>
                      <w:trHeight w:val="326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6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14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日前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毕业论文电子版网上提交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将论文电子版提交到：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 xml:space="preserve"> </w:t>
                        </w:r>
                        <w:hyperlink r:id="rId7" w:tgtFrame="_blank" w:history="1">
                          <w:r w:rsidRPr="00B63F40">
                            <w:rPr>
                              <w:rFonts w:ascii="Arial" w:eastAsia="宋体" w:hAnsi="Arial" w:cs="Arial"/>
                              <w:kern w:val="0"/>
                              <w:sz w:val="15"/>
                            </w:rPr>
                            <w:t>http://202.121.66.107/Thesis/index.aspx</w:t>
                          </w:r>
                        </w:hyperlink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；</w:t>
                        </w:r>
                      </w:p>
                    </w:tc>
                  </w:tr>
                  <w:tr w:rsidR="00B63F40" w:rsidRPr="00B63F40">
                    <w:trPr>
                      <w:trHeight w:val="326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6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15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日左右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2017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届硕士研究生毕业典礼，学位授予仪式</w:t>
                        </w:r>
                      </w:p>
                    </w:tc>
                    <w:tc>
                      <w:tcPr>
                        <w:tcW w:w="36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到学院领取硕士学位服</w:t>
                        </w:r>
                      </w:p>
                    </w:tc>
                  </w:tr>
                  <w:tr w:rsidR="00B63F40" w:rsidRPr="00B63F40">
                    <w:trPr>
                      <w:trHeight w:val="513"/>
                      <w:tblCellSpacing w:w="0" w:type="dxa"/>
                      <w:jc w:val="center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学生离校后</w:t>
                        </w:r>
                      </w:p>
                    </w:tc>
                    <w:tc>
                      <w:tcPr>
                        <w:tcW w:w="578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63F40" w:rsidRPr="00B63F40" w:rsidRDefault="00B63F40" w:rsidP="00B63F4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学院秘书统一将评阅意见书打印放答辩袋；盖章后将材料交研究生院：论文电子版光盘（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论文命名规则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10264-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二级学科代码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-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姓名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）、提交论文清单（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学号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姓名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专业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导师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论文题目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），保密论文清单（学院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学号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姓名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导师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一级学科代码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一级学科名称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授学位日期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保密期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/</w:t>
                        </w:r>
                        <w:r w:rsidRPr="00B63F40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备注）。</w:t>
                        </w:r>
                      </w:p>
                    </w:tc>
                  </w:tr>
                </w:tbl>
                <w:p w:rsidR="00B63F40" w:rsidRPr="00B63F40" w:rsidRDefault="00B63F40" w:rsidP="00B63F4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</w:pPr>
                </w:p>
              </w:tc>
            </w:tr>
          </w:tbl>
          <w:p w:rsidR="00B63F40" w:rsidRPr="00B63F40" w:rsidRDefault="00B63F40" w:rsidP="00B63F40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</w:tr>
    </w:tbl>
    <w:p w:rsidR="00577BBD" w:rsidRPr="00B63F40" w:rsidRDefault="00577BBD" w:rsidP="00B63F40">
      <w:pPr>
        <w:jc w:val="center"/>
      </w:pPr>
    </w:p>
    <w:sectPr w:rsidR="00577BBD" w:rsidRPr="00B63F40" w:rsidSect="00186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B3C" w:rsidRDefault="002E2B3C" w:rsidP="00B63F40">
      <w:r>
        <w:separator/>
      </w:r>
    </w:p>
  </w:endnote>
  <w:endnote w:type="continuationSeparator" w:id="1">
    <w:p w:rsidR="002E2B3C" w:rsidRDefault="002E2B3C" w:rsidP="00B63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B3C" w:rsidRDefault="002E2B3C" w:rsidP="00B63F40">
      <w:r>
        <w:separator/>
      </w:r>
    </w:p>
  </w:footnote>
  <w:footnote w:type="continuationSeparator" w:id="1">
    <w:p w:rsidR="002E2B3C" w:rsidRDefault="002E2B3C" w:rsidP="00B63F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F40"/>
    <w:rsid w:val="001868FC"/>
    <w:rsid w:val="001C2F16"/>
    <w:rsid w:val="002E2B3C"/>
    <w:rsid w:val="00577BBD"/>
    <w:rsid w:val="00B6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3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3F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3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3F4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63F40"/>
    <w:rPr>
      <w:strike w:val="0"/>
      <w:dstrike w:val="0"/>
      <w:color w:val="0000FF"/>
      <w:u w:val="none"/>
      <w:effect w:val="none"/>
    </w:rPr>
  </w:style>
  <w:style w:type="character" w:styleId="a6">
    <w:name w:val="Strong"/>
    <w:basedOn w:val="a0"/>
    <w:uiPriority w:val="22"/>
    <w:qFormat/>
    <w:rsid w:val="00B63F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9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0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02.121.66.107/Thesis/index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gdc.edu.cn/xxc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2017-05-05T15:00:00Z</dcterms:created>
  <dcterms:modified xsi:type="dcterms:W3CDTF">2017-05-05T15:03:00Z</dcterms:modified>
</cp:coreProperties>
</file>