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BD" w:rsidRDefault="009F2B6A" w:rsidP="00AD7F80">
      <w:pPr>
        <w:spacing w:line="360" w:lineRule="auto"/>
        <w:ind w:firstLineChars="200" w:firstLine="422"/>
        <w:rPr>
          <w:rFonts w:eastAsia="仿宋"/>
          <w:sz w:val="24"/>
        </w:rPr>
      </w:pPr>
      <w:proofErr w:type="gramStart"/>
      <w:r>
        <w:rPr>
          <w:b/>
          <w:bCs/>
          <w:szCs w:val="21"/>
        </w:rPr>
        <w:t>科创成果</w:t>
      </w:r>
      <w:proofErr w:type="gramEnd"/>
      <w:r>
        <w:rPr>
          <w:b/>
          <w:bCs/>
          <w:szCs w:val="21"/>
        </w:rPr>
        <w:t>加分项：</w:t>
      </w:r>
    </w:p>
    <w:p w:rsidR="006828BD" w:rsidRDefault="009F2B6A">
      <w:pPr>
        <w:ind w:firstLineChars="134" w:firstLine="281"/>
        <w:jc w:val="left"/>
        <w:rPr>
          <w:rFonts w:eastAsia="宋体"/>
          <w:szCs w:val="21"/>
        </w:rPr>
      </w:pPr>
      <w:r>
        <w:rPr>
          <w:rFonts w:eastAsia="宋体"/>
          <w:szCs w:val="21"/>
        </w:rPr>
        <w:t>1.</w:t>
      </w:r>
      <w:r>
        <w:rPr>
          <w:rFonts w:eastAsia="宋体"/>
          <w:szCs w:val="21"/>
        </w:rPr>
        <w:t>学生发表论文及申请专利加分对应表：</w:t>
      </w:r>
    </w:p>
    <w:tbl>
      <w:tblPr>
        <w:tblW w:w="8477" w:type="dxa"/>
        <w:tblInd w:w="18" w:type="dxa"/>
        <w:tblLook w:val="04A0" w:firstRow="1" w:lastRow="0" w:firstColumn="1" w:lastColumn="0" w:noHBand="0" w:noVBand="1"/>
      </w:tblPr>
      <w:tblGrid>
        <w:gridCol w:w="1776"/>
        <w:gridCol w:w="1435"/>
        <w:gridCol w:w="1687"/>
        <w:gridCol w:w="1702"/>
        <w:gridCol w:w="1877"/>
      </w:tblGrid>
      <w:tr w:rsidR="006828BD">
        <w:trPr>
          <w:trHeight w:val="503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以上海海洋大学署名公开发表或批复的</w:t>
            </w:r>
          </w:p>
        </w:tc>
        <w:tc>
          <w:tcPr>
            <w:tcW w:w="1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状态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第一作者学生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第一作者教师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第一作者学生</w:t>
            </w:r>
          </w:p>
        </w:tc>
      </w:tr>
      <w:tr w:rsidR="006828BD">
        <w:trPr>
          <w:trHeight w:val="487"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第二作者教师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第二作者学生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第二作者学生</w:t>
            </w:r>
          </w:p>
        </w:tc>
      </w:tr>
      <w:tr w:rsidR="006828BD">
        <w:trPr>
          <w:trHeight w:val="524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核心期刊论文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投稿或者第一次修改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，</w:t>
            </w:r>
          </w:p>
          <w:p w:rsidR="006828BD" w:rsidRDefault="009F2B6A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</w:t>
            </w:r>
            <w:r>
              <w:rPr>
                <w:rFonts w:eastAsia="宋体"/>
                <w:kern w:val="0"/>
                <w:szCs w:val="21"/>
              </w:rPr>
              <w:t>0.15</w:t>
            </w:r>
          </w:p>
        </w:tc>
      </w:tr>
      <w:tr w:rsidR="006828BD">
        <w:trPr>
          <w:trHeight w:val="511"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接收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8BD" w:rsidRDefault="009F2B6A">
            <w:pPr>
              <w:widowControl/>
              <w:jc w:val="center"/>
              <w:textAlignment w:val="top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</w:t>
            </w:r>
            <w:r>
              <w:rPr>
                <w:rFonts w:eastAsia="宋体"/>
                <w:kern w:val="0"/>
                <w:szCs w:val="21"/>
              </w:rPr>
              <w:t>0.6</w:t>
            </w:r>
            <w:r>
              <w:rPr>
                <w:rFonts w:eastAsia="宋体"/>
                <w:kern w:val="0"/>
                <w:szCs w:val="21"/>
              </w:rPr>
              <w:t>，</w:t>
            </w:r>
          </w:p>
          <w:p w:rsidR="006828BD" w:rsidRDefault="009F2B6A">
            <w:pPr>
              <w:widowControl/>
              <w:textAlignment w:val="top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</w:t>
            </w:r>
            <w:r>
              <w:rPr>
                <w:rFonts w:eastAsia="宋体"/>
                <w:kern w:val="0"/>
                <w:szCs w:val="21"/>
              </w:rPr>
              <w:t>0.2</w:t>
            </w:r>
          </w:p>
        </w:tc>
      </w:tr>
      <w:tr w:rsidR="006828BD">
        <w:trPr>
          <w:trHeight w:val="511"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公开发表（包含网络首发）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1.2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8BD" w:rsidRDefault="009F2B6A">
            <w:pPr>
              <w:widowControl/>
              <w:jc w:val="center"/>
              <w:textAlignment w:val="top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</w:t>
            </w:r>
            <w:r>
              <w:rPr>
                <w:rFonts w:eastAsia="宋体"/>
                <w:kern w:val="0"/>
                <w:szCs w:val="21"/>
              </w:rPr>
              <w:t>0.9</w:t>
            </w:r>
            <w:r>
              <w:rPr>
                <w:rFonts w:eastAsia="宋体"/>
                <w:kern w:val="0"/>
                <w:szCs w:val="21"/>
              </w:rPr>
              <w:t>，</w:t>
            </w:r>
          </w:p>
          <w:p w:rsidR="006828BD" w:rsidRDefault="009F2B6A">
            <w:pPr>
              <w:widowControl/>
              <w:textAlignment w:val="top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</w:t>
            </w:r>
            <w:r>
              <w:rPr>
                <w:rFonts w:eastAsia="宋体"/>
                <w:kern w:val="0"/>
                <w:szCs w:val="21"/>
              </w:rPr>
              <w:t>0.25</w:t>
            </w:r>
          </w:p>
        </w:tc>
      </w:tr>
      <w:tr w:rsidR="006828BD">
        <w:trPr>
          <w:trHeight w:val="885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发明专利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keepNext/>
              <w:keepLines/>
              <w:widowControl/>
              <w:spacing w:before="260" w:after="260" w:line="416" w:lineRule="auto"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申请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jc w:val="center"/>
              <w:textAlignment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，</w:t>
            </w:r>
          </w:p>
          <w:p w:rsidR="006828BD" w:rsidRDefault="009F2B6A">
            <w:pPr>
              <w:widowControl/>
              <w:pBdr>
                <w:bottom w:val="single" w:sz="6" w:space="1" w:color="auto"/>
              </w:pBdr>
              <w:tabs>
                <w:tab w:val="center" w:pos="4153"/>
                <w:tab w:val="right" w:pos="8306"/>
              </w:tabs>
              <w:snapToGrid w:val="0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</w:t>
            </w:r>
            <w:r>
              <w:rPr>
                <w:rFonts w:eastAsia="宋体"/>
                <w:kern w:val="0"/>
                <w:szCs w:val="21"/>
              </w:rPr>
              <w:t>0.15</w:t>
            </w:r>
          </w:p>
        </w:tc>
      </w:tr>
      <w:tr w:rsidR="006828BD">
        <w:trPr>
          <w:trHeight w:val="534"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实审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0.4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8BD" w:rsidRDefault="009F2B6A">
            <w:pPr>
              <w:widowControl/>
              <w:jc w:val="center"/>
              <w:textAlignment w:val="top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</w:t>
            </w:r>
            <w:r>
              <w:rPr>
                <w:rFonts w:eastAsia="宋体"/>
                <w:kern w:val="0"/>
                <w:szCs w:val="21"/>
              </w:rPr>
              <w:t>0.6</w:t>
            </w:r>
            <w:r>
              <w:rPr>
                <w:rFonts w:eastAsia="宋体"/>
                <w:kern w:val="0"/>
                <w:szCs w:val="21"/>
              </w:rPr>
              <w:t>，</w:t>
            </w:r>
          </w:p>
          <w:p w:rsidR="006828BD" w:rsidRDefault="009F2B6A">
            <w:pPr>
              <w:widowControl/>
              <w:textAlignment w:val="top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</w:t>
            </w:r>
            <w:r>
              <w:rPr>
                <w:rFonts w:eastAsia="宋体"/>
                <w:kern w:val="0"/>
                <w:szCs w:val="21"/>
              </w:rPr>
              <w:t>0.2</w:t>
            </w:r>
          </w:p>
        </w:tc>
      </w:tr>
      <w:tr w:rsidR="006828BD">
        <w:trPr>
          <w:trHeight w:val="751"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授权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1.2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0.6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8BD" w:rsidRDefault="009F2B6A">
            <w:pPr>
              <w:widowControl/>
              <w:jc w:val="center"/>
              <w:textAlignment w:val="top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</w:t>
            </w:r>
            <w:r>
              <w:rPr>
                <w:rFonts w:eastAsia="宋体"/>
                <w:kern w:val="0"/>
                <w:szCs w:val="21"/>
              </w:rPr>
              <w:t>0.9</w:t>
            </w:r>
            <w:r>
              <w:rPr>
                <w:rFonts w:eastAsia="宋体"/>
                <w:kern w:val="0"/>
                <w:szCs w:val="21"/>
              </w:rPr>
              <w:t>，</w:t>
            </w:r>
          </w:p>
          <w:p w:rsidR="006828BD" w:rsidRDefault="009F2B6A">
            <w:pPr>
              <w:widowControl/>
              <w:textAlignment w:val="top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</w:t>
            </w:r>
            <w:r>
              <w:rPr>
                <w:rFonts w:eastAsia="宋体"/>
                <w:kern w:val="0"/>
                <w:szCs w:val="21"/>
              </w:rPr>
              <w:t>0.25</w:t>
            </w:r>
          </w:p>
        </w:tc>
      </w:tr>
      <w:tr w:rsidR="006828BD">
        <w:trPr>
          <w:trHeight w:val="751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实用新型或外观设计专利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申请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8BD" w:rsidRDefault="009F2B6A">
            <w:pPr>
              <w:widowControl/>
              <w:jc w:val="center"/>
              <w:textAlignment w:val="top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</w:t>
            </w:r>
            <w:r>
              <w:rPr>
                <w:rFonts w:eastAsia="宋体"/>
                <w:kern w:val="0"/>
                <w:szCs w:val="21"/>
              </w:rPr>
              <w:t>0.1</w:t>
            </w:r>
            <w:r>
              <w:rPr>
                <w:rFonts w:eastAsia="宋体"/>
                <w:kern w:val="0"/>
                <w:szCs w:val="21"/>
              </w:rPr>
              <w:t>，</w:t>
            </w:r>
          </w:p>
          <w:p w:rsidR="006828BD" w:rsidRDefault="009F2B6A">
            <w:pPr>
              <w:widowControl/>
              <w:textAlignment w:val="top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</w:t>
            </w:r>
            <w:r>
              <w:rPr>
                <w:rFonts w:eastAsia="宋体"/>
                <w:kern w:val="0"/>
                <w:szCs w:val="21"/>
              </w:rPr>
              <w:t>0.05</w:t>
            </w:r>
          </w:p>
        </w:tc>
      </w:tr>
      <w:tr w:rsidR="006828BD">
        <w:trPr>
          <w:trHeight w:val="522"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授权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0.2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28BD" w:rsidRDefault="009F2B6A">
            <w:pPr>
              <w:widowControl/>
              <w:jc w:val="center"/>
              <w:textAlignment w:val="top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第一作者</w:t>
            </w:r>
            <w:r>
              <w:rPr>
                <w:rFonts w:eastAsia="宋体"/>
                <w:kern w:val="0"/>
                <w:szCs w:val="21"/>
              </w:rPr>
              <w:t>0.3</w:t>
            </w:r>
            <w:r>
              <w:rPr>
                <w:rFonts w:eastAsia="宋体"/>
                <w:kern w:val="0"/>
                <w:szCs w:val="21"/>
              </w:rPr>
              <w:t>，</w:t>
            </w:r>
          </w:p>
          <w:p w:rsidR="006828BD" w:rsidRDefault="009F2B6A">
            <w:pPr>
              <w:widowControl/>
              <w:textAlignment w:val="top"/>
              <w:rPr>
                <w:rFonts w:eastAsia="宋体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第二作者</w:t>
            </w:r>
            <w:r>
              <w:rPr>
                <w:rFonts w:eastAsia="宋体"/>
                <w:kern w:val="0"/>
                <w:szCs w:val="21"/>
              </w:rPr>
              <w:t>0.1</w:t>
            </w:r>
          </w:p>
        </w:tc>
      </w:tr>
    </w:tbl>
    <w:p w:rsidR="006828BD" w:rsidRDefault="009F2B6A">
      <w:pPr>
        <w:spacing w:line="360" w:lineRule="auto"/>
        <w:ind w:firstLineChars="134" w:firstLine="281"/>
        <w:jc w:val="left"/>
        <w:rPr>
          <w:rFonts w:eastAsia="宋体"/>
          <w:szCs w:val="21"/>
        </w:rPr>
      </w:pPr>
      <w:r>
        <w:rPr>
          <w:rFonts w:eastAsia="宋体"/>
          <w:bCs/>
          <w:szCs w:val="21"/>
        </w:rPr>
        <w:t xml:space="preserve"> *</w:t>
      </w:r>
      <w:r>
        <w:rPr>
          <w:rFonts w:eastAsia="宋体"/>
          <w:bCs/>
          <w:szCs w:val="21"/>
        </w:rPr>
        <w:t>国内外核心期刊范围：被</w:t>
      </w:r>
      <w:r>
        <w:rPr>
          <w:rFonts w:eastAsia="宋体"/>
          <w:bCs/>
          <w:szCs w:val="21"/>
        </w:rPr>
        <w:t>SCI</w:t>
      </w:r>
      <w:r>
        <w:rPr>
          <w:rFonts w:eastAsia="宋体"/>
          <w:bCs/>
          <w:szCs w:val="21"/>
        </w:rPr>
        <w:t>或</w:t>
      </w:r>
      <w:r>
        <w:rPr>
          <w:rFonts w:eastAsia="宋体"/>
          <w:bCs/>
          <w:szCs w:val="21"/>
        </w:rPr>
        <w:t>EI</w:t>
      </w:r>
      <w:r>
        <w:rPr>
          <w:rFonts w:eastAsia="宋体"/>
          <w:bCs/>
          <w:szCs w:val="21"/>
        </w:rPr>
        <w:t>收录的刊物；被中国科学院文献情报中心编制的中国科学引文数据库（</w:t>
      </w:r>
      <w:r>
        <w:rPr>
          <w:rFonts w:eastAsia="宋体"/>
          <w:bCs/>
          <w:szCs w:val="21"/>
        </w:rPr>
        <w:t>CSCD</w:t>
      </w:r>
      <w:r>
        <w:rPr>
          <w:rFonts w:eastAsia="宋体"/>
          <w:bCs/>
          <w:szCs w:val="21"/>
        </w:rPr>
        <w:t>）（含扩展库）收录的期刊或被南京大学编制的中文社会科学引文索引（</w:t>
      </w:r>
      <w:r>
        <w:rPr>
          <w:rFonts w:eastAsia="宋体"/>
          <w:bCs/>
          <w:szCs w:val="21"/>
        </w:rPr>
        <w:t>CSSCI</w:t>
      </w:r>
      <w:r>
        <w:rPr>
          <w:rFonts w:eastAsia="宋体"/>
          <w:bCs/>
          <w:szCs w:val="21"/>
        </w:rPr>
        <w:t>）收录的期刊。</w:t>
      </w:r>
    </w:p>
    <w:p w:rsidR="006828BD" w:rsidRDefault="009F2B6A">
      <w:pPr>
        <w:spacing w:line="619" w:lineRule="exact"/>
        <w:jc w:val="left"/>
        <w:rPr>
          <w:rFonts w:eastAsia="宋体"/>
          <w:color w:val="000000"/>
          <w:szCs w:val="21"/>
        </w:rPr>
      </w:pPr>
      <w:r>
        <w:rPr>
          <w:rFonts w:eastAsia="宋体"/>
          <w:color w:val="000000"/>
          <w:szCs w:val="21"/>
        </w:rPr>
        <w:t>2.</w:t>
      </w:r>
      <w:proofErr w:type="gramStart"/>
      <w:r>
        <w:rPr>
          <w:rFonts w:eastAsia="宋体"/>
          <w:color w:val="000000"/>
          <w:szCs w:val="21"/>
        </w:rPr>
        <w:t>科创项目</w:t>
      </w:r>
      <w:proofErr w:type="gramEnd"/>
      <w:r>
        <w:rPr>
          <w:rFonts w:eastAsia="宋体"/>
          <w:color w:val="000000"/>
          <w:szCs w:val="21"/>
        </w:rPr>
        <w:t>立项情况、创新项目结题情况和参加创新论坛等情况加分对</w:t>
      </w:r>
      <w:r>
        <w:rPr>
          <w:rFonts w:eastAsia="宋体"/>
          <w:color w:val="000000" w:themeColor="text1"/>
          <w:szCs w:val="21"/>
        </w:rPr>
        <w:t>应表：</w:t>
      </w:r>
    </w:p>
    <w:tbl>
      <w:tblPr>
        <w:tblW w:w="8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2347"/>
        <w:gridCol w:w="1435"/>
        <w:gridCol w:w="1635"/>
        <w:gridCol w:w="1907"/>
      </w:tblGrid>
      <w:tr w:rsidR="006828BD">
        <w:trPr>
          <w:trHeight w:val="380"/>
        </w:trPr>
        <w:tc>
          <w:tcPr>
            <w:tcW w:w="1254" w:type="dxa"/>
            <w:vAlign w:val="center"/>
          </w:tcPr>
          <w:p w:rsidR="006828BD" w:rsidRDefault="006828BD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3782" w:type="dxa"/>
            <w:gridSpan w:val="2"/>
            <w:tcBorders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创新项目立项情况（最高</w:t>
            </w:r>
            <w:r>
              <w:rPr>
                <w:rFonts w:eastAsia="宋体"/>
                <w:color w:val="000000"/>
                <w:szCs w:val="21"/>
              </w:rPr>
              <w:t>0.5</w:t>
            </w:r>
            <w:r>
              <w:rPr>
                <w:rFonts w:eastAsia="宋体"/>
                <w:color w:val="000000"/>
                <w:szCs w:val="21"/>
              </w:rPr>
              <w:t>分）</w:t>
            </w:r>
          </w:p>
        </w:tc>
        <w:tc>
          <w:tcPr>
            <w:tcW w:w="3542" w:type="dxa"/>
            <w:gridSpan w:val="2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创新项目结题情况（最高</w:t>
            </w:r>
            <w:r>
              <w:rPr>
                <w:rFonts w:eastAsia="宋体"/>
                <w:szCs w:val="21"/>
              </w:rPr>
              <w:t>0.2</w:t>
            </w:r>
            <w:r>
              <w:rPr>
                <w:rFonts w:eastAsia="宋体"/>
                <w:szCs w:val="21"/>
              </w:rPr>
              <w:t>分）</w:t>
            </w:r>
          </w:p>
        </w:tc>
      </w:tr>
      <w:tr w:rsidR="006828BD">
        <w:trPr>
          <w:trHeight w:val="441"/>
        </w:trPr>
        <w:tc>
          <w:tcPr>
            <w:tcW w:w="1254" w:type="dxa"/>
            <w:vMerge w:val="restart"/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负责人</w:t>
            </w:r>
          </w:p>
        </w:tc>
        <w:tc>
          <w:tcPr>
            <w:tcW w:w="23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培育类</w:t>
            </w: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0.3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培育类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0.1</w:t>
            </w:r>
            <w:r>
              <w:rPr>
                <w:rFonts w:eastAsia="宋体"/>
                <w:color w:val="000000"/>
                <w:szCs w:val="21"/>
              </w:rPr>
              <w:t>0</w:t>
            </w:r>
          </w:p>
        </w:tc>
      </w:tr>
      <w:tr w:rsidR="006828BD">
        <w:trPr>
          <w:trHeight w:val="343"/>
        </w:trPr>
        <w:tc>
          <w:tcPr>
            <w:tcW w:w="1254" w:type="dxa"/>
            <w:vMerge/>
            <w:vAlign w:val="center"/>
          </w:tcPr>
          <w:p w:rsidR="006828BD" w:rsidRDefault="006828BD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proofErr w:type="gramStart"/>
            <w:r>
              <w:rPr>
                <w:rFonts w:eastAsia="宋体"/>
                <w:color w:val="000000"/>
                <w:szCs w:val="21"/>
              </w:rPr>
              <w:t>培优类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0.4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proofErr w:type="gramStart"/>
            <w:r>
              <w:rPr>
                <w:rFonts w:eastAsia="宋体"/>
                <w:color w:val="000000"/>
                <w:szCs w:val="21"/>
              </w:rPr>
              <w:t>培优类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0.15</w:t>
            </w:r>
          </w:p>
        </w:tc>
      </w:tr>
      <w:tr w:rsidR="006828BD">
        <w:trPr>
          <w:trHeight w:val="417"/>
        </w:trPr>
        <w:tc>
          <w:tcPr>
            <w:tcW w:w="1254" w:type="dxa"/>
            <w:vMerge/>
            <w:vAlign w:val="center"/>
          </w:tcPr>
          <w:p w:rsidR="006828BD" w:rsidRDefault="006828BD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卓越类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0.5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卓越类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0.2</w:t>
            </w:r>
            <w:r>
              <w:rPr>
                <w:rFonts w:eastAsia="宋体"/>
                <w:color w:val="000000"/>
                <w:szCs w:val="21"/>
              </w:rPr>
              <w:t>0</w:t>
            </w:r>
          </w:p>
        </w:tc>
      </w:tr>
      <w:tr w:rsidR="006828BD">
        <w:trPr>
          <w:trHeight w:val="376"/>
        </w:trPr>
        <w:tc>
          <w:tcPr>
            <w:tcW w:w="1254" w:type="dxa"/>
            <w:vMerge w:val="restart"/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小组成员</w:t>
            </w:r>
          </w:p>
        </w:tc>
        <w:tc>
          <w:tcPr>
            <w:tcW w:w="23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培育类</w:t>
            </w: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0.15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培育类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0.05</w:t>
            </w:r>
          </w:p>
        </w:tc>
      </w:tr>
      <w:tr w:rsidR="006828BD">
        <w:trPr>
          <w:trHeight w:val="417"/>
        </w:trPr>
        <w:tc>
          <w:tcPr>
            <w:tcW w:w="1254" w:type="dxa"/>
            <w:vMerge/>
            <w:vAlign w:val="center"/>
          </w:tcPr>
          <w:p w:rsidR="006828BD" w:rsidRDefault="006828BD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proofErr w:type="gramStart"/>
            <w:r>
              <w:rPr>
                <w:rFonts w:eastAsia="宋体"/>
                <w:color w:val="000000"/>
                <w:szCs w:val="21"/>
              </w:rPr>
              <w:t>培优类</w:t>
            </w:r>
            <w:proofErr w:type="gramEnd"/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0.2</w:t>
            </w:r>
            <w:r>
              <w:rPr>
                <w:rFonts w:eastAsia="宋体"/>
                <w:color w:val="000000"/>
                <w:szCs w:val="21"/>
              </w:rPr>
              <w:t>0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proofErr w:type="gramStart"/>
            <w:r>
              <w:rPr>
                <w:rFonts w:eastAsia="宋体"/>
                <w:color w:val="000000"/>
                <w:szCs w:val="21"/>
              </w:rPr>
              <w:t>培优类</w:t>
            </w:r>
            <w:proofErr w:type="gramEnd"/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0.1</w:t>
            </w:r>
            <w:r>
              <w:rPr>
                <w:rFonts w:eastAsia="宋体"/>
                <w:color w:val="000000"/>
                <w:szCs w:val="21"/>
              </w:rPr>
              <w:t>0</w:t>
            </w:r>
          </w:p>
        </w:tc>
      </w:tr>
      <w:tr w:rsidR="006828BD">
        <w:trPr>
          <w:trHeight w:val="380"/>
        </w:trPr>
        <w:tc>
          <w:tcPr>
            <w:tcW w:w="1254" w:type="dxa"/>
            <w:vMerge/>
            <w:vAlign w:val="center"/>
          </w:tcPr>
          <w:p w:rsidR="006828BD" w:rsidRDefault="006828BD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卓越类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0.25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卓越类</w:t>
            </w:r>
          </w:p>
        </w:tc>
        <w:tc>
          <w:tcPr>
            <w:tcW w:w="1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28BD" w:rsidRDefault="009F2B6A">
            <w:pPr>
              <w:pStyle w:val="ab"/>
              <w:ind w:firstLineChars="0" w:firstLine="0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szCs w:val="21"/>
              </w:rPr>
              <w:t>0.15</w:t>
            </w:r>
          </w:p>
        </w:tc>
      </w:tr>
    </w:tbl>
    <w:p w:rsidR="006828BD" w:rsidRDefault="009F2B6A">
      <w:pPr>
        <w:spacing w:line="360" w:lineRule="auto"/>
        <w:jc w:val="left"/>
        <w:rPr>
          <w:rFonts w:eastAsia="宋体"/>
          <w:color w:val="000000" w:themeColor="text1"/>
          <w:szCs w:val="21"/>
        </w:rPr>
      </w:pPr>
      <w:r>
        <w:rPr>
          <w:rFonts w:eastAsia="宋体"/>
          <w:color w:val="000000" w:themeColor="text1"/>
          <w:szCs w:val="21"/>
        </w:rPr>
        <w:t>*</w:t>
      </w:r>
      <w:r>
        <w:rPr>
          <w:rFonts w:eastAsia="宋体"/>
          <w:color w:val="000000" w:themeColor="text1"/>
          <w:szCs w:val="21"/>
        </w:rPr>
        <w:t>创新项目包括大学生创新创业训练项目（由于去年没有卓越类，即市级为培优类、校级为培育类）、上海海洋大学骆肇尧大学生科技创新基金、优秀本科生进实验室项目。</w:t>
      </w:r>
    </w:p>
    <w:p w:rsidR="00AD7F80" w:rsidRDefault="00AD7F80">
      <w:pPr>
        <w:spacing w:line="360" w:lineRule="auto"/>
        <w:jc w:val="left"/>
        <w:rPr>
          <w:rFonts w:eastAsia="宋体" w:hint="eastAsia"/>
          <w:color w:val="000000" w:themeColor="text1"/>
          <w:szCs w:val="21"/>
        </w:rPr>
      </w:pPr>
    </w:p>
    <w:p w:rsidR="006828BD" w:rsidRDefault="009F2B6A">
      <w:pPr>
        <w:spacing w:line="360" w:lineRule="auto"/>
        <w:jc w:val="left"/>
        <w:rPr>
          <w:rFonts w:eastAsia="宋体"/>
          <w:color w:val="000000" w:themeColor="text1"/>
          <w:szCs w:val="21"/>
        </w:rPr>
      </w:pPr>
      <w:r>
        <w:rPr>
          <w:rFonts w:eastAsia="宋体"/>
          <w:color w:val="000000" w:themeColor="text1"/>
          <w:szCs w:val="21"/>
        </w:rPr>
        <w:lastRenderedPageBreak/>
        <w:t>3.</w:t>
      </w:r>
      <w:r>
        <w:rPr>
          <w:rFonts w:eastAsia="宋体"/>
          <w:color w:val="000000" w:themeColor="text1"/>
          <w:szCs w:val="21"/>
        </w:rPr>
        <w:t>学科竞赛加分对应表：</w:t>
      </w:r>
    </w:p>
    <w:tbl>
      <w:tblPr>
        <w:tblpPr w:leftFromText="180" w:rightFromText="180" w:vertAnchor="text" w:horzAnchor="page" w:tblpX="1864" w:tblpY="429"/>
        <w:tblOverlap w:val="never"/>
        <w:tblW w:w="8330" w:type="dxa"/>
        <w:tblLayout w:type="fixed"/>
        <w:tblLook w:val="04A0" w:firstRow="1" w:lastRow="0" w:firstColumn="1" w:lastColumn="0" w:noHBand="0" w:noVBand="1"/>
      </w:tblPr>
      <w:tblGrid>
        <w:gridCol w:w="1125"/>
        <w:gridCol w:w="2105"/>
        <w:gridCol w:w="1981"/>
        <w:gridCol w:w="1560"/>
        <w:gridCol w:w="1559"/>
      </w:tblGrid>
      <w:tr w:rsidR="006828BD" w:rsidTr="00AD7F80">
        <w:trPr>
          <w:trHeight w:val="312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学科竞赛类别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获奖级别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特等奖及一等（金）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二等（银）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三等（铜）</w:t>
            </w:r>
          </w:p>
        </w:tc>
      </w:tr>
      <w:tr w:rsidR="006828BD" w:rsidTr="00AD7F80">
        <w:trPr>
          <w:trHeight w:val="312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8BD" w:rsidRDefault="006828B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6828B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</w:tr>
      <w:tr w:rsidR="006828BD" w:rsidTr="00AD7F80">
        <w:trPr>
          <w:trHeight w:val="285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A</w:t>
            </w:r>
            <w:r>
              <w:rPr>
                <w:rFonts w:eastAsia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1.2</w:t>
            </w:r>
          </w:p>
        </w:tc>
      </w:tr>
      <w:tr w:rsidR="006828BD" w:rsidTr="00AD7F80">
        <w:trPr>
          <w:trHeight w:val="285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8BD" w:rsidRDefault="006828B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省市级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0.6</w:t>
            </w:r>
          </w:p>
        </w:tc>
      </w:tr>
      <w:tr w:rsidR="006828BD" w:rsidTr="00AD7F80">
        <w:trPr>
          <w:trHeight w:val="285"/>
        </w:trPr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B</w:t>
            </w:r>
            <w:r>
              <w:rPr>
                <w:rFonts w:eastAsia="宋体"/>
                <w:color w:val="000000"/>
                <w:kern w:val="0"/>
                <w:szCs w:val="21"/>
              </w:rPr>
              <w:t>、</w:t>
            </w:r>
            <w:r>
              <w:rPr>
                <w:rFonts w:eastAsia="宋体"/>
                <w:color w:val="000000"/>
                <w:kern w:val="0"/>
                <w:szCs w:val="21"/>
              </w:rPr>
              <w:t>C</w:t>
            </w:r>
            <w:r>
              <w:rPr>
                <w:rFonts w:eastAsia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0.6</w:t>
            </w:r>
          </w:p>
        </w:tc>
      </w:tr>
      <w:tr w:rsidR="006828BD" w:rsidTr="00AD7F80">
        <w:trPr>
          <w:trHeight w:val="285"/>
        </w:trPr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828BD" w:rsidRDefault="006828BD">
            <w:pPr>
              <w:jc w:val="center"/>
              <w:rPr>
                <w:rFonts w:eastAsia="宋体"/>
                <w:color w:val="000000"/>
                <w:szCs w:val="21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省市级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0.2</w:t>
            </w:r>
          </w:p>
        </w:tc>
      </w:tr>
      <w:tr w:rsidR="006828BD" w:rsidTr="00AD7F80">
        <w:trPr>
          <w:trHeight w:val="285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校级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0.1</w:t>
            </w:r>
          </w:p>
        </w:tc>
      </w:tr>
      <w:tr w:rsidR="006828BD" w:rsidTr="00AD7F80">
        <w:trPr>
          <w:trHeight w:val="285"/>
        </w:trPr>
        <w:tc>
          <w:tcPr>
            <w:tcW w:w="3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申报</w:t>
            </w:r>
          </w:p>
        </w:tc>
        <w:tc>
          <w:tcPr>
            <w:tcW w:w="5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8BD" w:rsidRDefault="009F2B6A">
            <w:pPr>
              <w:widowControl/>
              <w:jc w:val="center"/>
              <w:textAlignment w:val="center"/>
              <w:rPr>
                <w:rFonts w:eastAsia="宋体"/>
                <w:color w:val="000000"/>
                <w:szCs w:val="21"/>
              </w:rPr>
            </w:pPr>
            <w:r>
              <w:rPr>
                <w:rFonts w:eastAsia="宋体"/>
                <w:color w:val="000000"/>
                <w:kern w:val="0"/>
                <w:szCs w:val="21"/>
              </w:rPr>
              <w:t>0.05</w:t>
            </w:r>
          </w:p>
        </w:tc>
      </w:tr>
    </w:tbl>
    <w:p w:rsidR="00AD7F80" w:rsidRDefault="00AD7F80">
      <w:pPr>
        <w:widowControl/>
        <w:spacing w:line="360" w:lineRule="auto"/>
        <w:jc w:val="left"/>
        <w:rPr>
          <w:rFonts w:eastAsia="宋体" w:hint="eastAsia"/>
          <w:bCs/>
          <w:szCs w:val="21"/>
        </w:rPr>
      </w:pPr>
    </w:p>
    <w:p w:rsidR="006828BD" w:rsidRDefault="009F2B6A">
      <w:pPr>
        <w:widowControl/>
        <w:spacing w:line="360" w:lineRule="auto"/>
        <w:jc w:val="left"/>
        <w:rPr>
          <w:rFonts w:eastAsia="宋体"/>
          <w:color w:val="000000" w:themeColor="text1"/>
          <w:szCs w:val="21"/>
        </w:rPr>
      </w:pPr>
      <w:r>
        <w:rPr>
          <w:rFonts w:eastAsia="宋体"/>
          <w:bCs/>
          <w:szCs w:val="21"/>
        </w:rPr>
        <w:t>4.</w:t>
      </w:r>
      <w:r>
        <w:rPr>
          <w:rFonts w:eastAsia="宋体"/>
          <w:bCs/>
          <w:szCs w:val="21"/>
        </w:rPr>
        <w:t>学科竞赛获奖加分团队成员分配比例：</w:t>
      </w:r>
    </w:p>
    <w:tbl>
      <w:tblPr>
        <w:tblW w:w="8426" w:type="dxa"/>
        <w:jc w:val="center"/>
        <w:tblLayout w:type="fixed"/>
        <w:tblLook w:val="04A0" w:firstRow="1" w:lastRow="0" w:firstColumn="1" w:lastColumn="0" w:noHBand="0" w:noVBand="1"/>
      </w:tblPr>
      <w:tblGrid>
        <w:gridCol w:w="1713"/>
        <w:gridCol w:w="1342"/>
        <w:gridCol w:w="1343"/>
        <w:gridCol w:w="1342"/>
        <w:gridCol w:w="1343"/>
        <w:gridCol w:w="1343"/>
      </w:tblGrid>
      <w:tr w:rsidR="006828BD">
        <w:trPr>
          <w:trHeight w:val="577"/>
          <w:jc w:val="center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成员排序</w:t>
            </w:r>
          </w:p>
        </w:tc>
        <w:tc>
          <w:tcPr>
            <w:tcW w:w="6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所占项目分值比例</w:t>
            </w:r>
          </w:p>
        </w:tc>
      </w:tr>
      <w:tr w:rsidR="006828BD">
        <w:trPr>
          <w:trHeight w:val="323"/>
          <w:jc w:val="center"/>
        </w:trPr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</w:t>
            </w:r>
            <w:r>
              <w:rPr>
                <w:rFonts w:eastAsia="宋体"/>
                <w:szCs w:val="21"/>
              </w:rPr>
              <w:t>人团队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</w:t>
            </w:r>
            <w:r>
              <w:rPr>
                <w:rFonts w:eastAsia="宋体"/>
                <w:szCs w:val="21"/>
              </w:rPr>
              <w:t>人团队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3</w:t>
            </w:r>
            <w:r>
              <w:rPr>
                <w:rFonts w:eastAsia="宋体"/>
                <w:szCs w:val="21"/>
              </w:rPr>
              <w:t>人团队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4</w:t>
            </w:r>
            <w:r>
              <w:rPr>
                <w:rFonts w:eastAsia="宋体"/>
                <w:szCs w:val="21"/>
              </w:rPr>
              <w:t>人团队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5</w:t>
            </w:r>
            <w:r>
              <w:rPr>
                <w:rFonts w:eastAsia="宋体"/>
                <w:szCs w:val="21"/>
              </w:rPr>
              <w:t>人团队</w:t>
            </w:r>
          </w:p>
        </w:tc>
      </w:tr>
      <w:tr w:rsidR="006828BD">
        <w:trPr>
          <w:trHeight w:val="32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团队成员</w:t>
            </w:r>
            <w:r>
              <w:rPr>
                <w:rFonts w:eastAsia="宋体"/>
                <w:szCs w:val="21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100%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65%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60%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55%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53%</w:t>
            </w:r>
          </w:p>
        </w:tc>
      </w:tr>
      <w:tr w:rsidR="006828BD">
        <w:trPr>
          <w:trHeight w:val="32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团队成员</w:t>
            </w:r>
            <w:r>
              <w:rPr>
                <w:rFonts w:eastAsia="宋体"/>
                <w:szCs w:val="21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35%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27%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25%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24%</w:t>
            </w:r>
          </w:p>
        </w:tc>
      </w:tr>
      <w:tr w:rsidR="006828BD">
        <w:trPr>
          <w:trHeight w:val="32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团队成员</w:t>
            </w:r>
            <w:r>
              <w:rPr>
                <w:rFonts w:eastAsia="宋体"/>
                <w:szCs w:val="21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13%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13%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13%</w:t>
            </w:r>
          </w:p>
        </w:tc>
      </w:tr>
      <w:tr w:rsidR="006828BD">
        <w:trPr>
          <w:trHeight w:val="32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团队成员</w:t>
            </w:r>
            <w:r>
              <w:rPr>
                <w:rFonts w:eastAsia="宋体"/>
                <w:szCs w:val="21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7%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7%</w:t>
            </w:r>
          </w:p>
        </w:tc>
      </w:tr>
      <w:tr w:rsidR="006828BD">
        <w:trPr>
          <w:trHeight w:val="323"/>
          <w:jc w:val="center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团队成员</w:t>
            </w:r>
            <w:r>
              <w:rPr>
                <w:rFonts w:eastAsia="宋体"/>
                <w:szCs w:val="21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6828BD">
            <w:pPr>
              <w:spacing w:line="276" w:lineRule="auto"/>
              <w:jc w:val="center"/>
              <w:rPr>
                <w:rFonts w:eastAsia="宋体"/>
                <w:szCs w:val="21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28BD" w:rsidRDefault="009F2B6A">
            <w:pPr>
              <w:spacing w:line="276" w:lineRule="auto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3%</w:t>
            </w:r>
          </w:p>
        </w:tc>
      </w:tr>
    </w:tbl>
    <w:p w:rsidR="006828BD" w:rsidRDefault="009F2B6A">
      <w:pPr>
        <w:spacing w:line="360" w:lineRule="auto"/>
        <w:rPr>
          <w:rFonts w:eastAsia="宋体"/>
          <w:bCs/>
          <w:color w:val="000000"/>
          <w:szCs w:val="21"/>
        </w:rPr>
      </w:pPr>
      <w:r>
        <w:rPr>
          <w:rFonts w:eastAsia="宋体"/>
          <w:bCs/>
          <w:color w:val="000000"/>
          <w:szCs w:val="21"/>
        </w:rPr>
        <w:t>备注：</w:t>
      </w:r>
    </w:p>
    <w:p w:rsidR="006828BD" w:rsidRDefault="009F2B6A">
      <w:pPr>
        <w:spacing w:line="360" w:lineRule="auto"/>
        <w:ind w:firstLineChars="134" w:firstLine="281"/>
        <w:rPr>
          <w:rFonts w:eastAsia="宋体"/>
          <w:bCs/>
          <w:color w:val="000000"/>
          <w:szCs w:val="21"/>
        </w:rPr>
      </w:pPr>
      <w:r>
        <w:rPr>
          <w:rFonts w:eastAsia="宋体"/>
          <w:bCs/>
          <w:szCs w:val="21"/>
        </w:rPr>
        <w:t>（</w:t>
      </w:r>
      <w:r>
        <w:rPr>
          <w:rFonts w:eastAsia="宋体"/>
          <w:bCs/>
          <w:szCs w:val="21"/>
        </w:rPr>
        <w:t>1</w:t>
      </w:r>
      <w:r>
        <w:rPr>
          <w:rFonts w:eastAsia="宋体"/>
          <w:bCs/>
          <w:szCs w:val="21"/>
        </w:rPr>
        <w:t>）学科竞赛名称以当年度上海海洋大学学科竞赛立项项目为准。另外，滴水湖论坛参照按</w:t>
      </w:r>
      <w:r>
        <w:rPr>
          <w:rFonts w:eastAsia="宋体"/>
          <w:bCs/>
          <w:szCs w:val="21"/>
        </w:rPr>
        <w:t>B</w:t>
      </w:r>
      <w:r>
        <w:rPr>
          <w:rFonts w:eastAsia="宋体"/>
          <w:bCs/>
          <w:szCs w:val="21"/>
        </w:rPr>
        <w:t>类省市级，上海市大学生创新创业论坛参照</w:t>
      </w:r>
      <w:r>
        <w:rPr>
          <w:rFonts w:eastAsia="宋体"/>
          <w:bCs/>
          <w:szCs w:val="21"/>
        </w:rPr>
        <w:t>A</w:t>
      </w:r>
      <w:r>
        <w:rPr>
          <w:rFonts w:eastAsia="宋体"/>
          <w:bCs/>
          <w:szCs w:val="21"/>
        </w:rPr>
        <w:t>类省市级，全国大学生创新创业年会参照</w:t>
      </w:r>
      <w:r>
        <w:rPr>
          <w:rFonts w:eastAsia="宋体"/>
          <w:bCs/>
          <w:szCs w:val="21"/>
        </w:rPr>
        <w:t>A</w:t>
      </w:r>
      <w:r>
        <w:rPr>
          <w:rFonts w:eastAsia="宋体"/>
          <w:bCs/>
          <w:szCs w:val="21"/>
        </w:rPr>
        <w:t>类国家级执行。</w:t>
      </w:r>
    </w:p>
    <w:p w:rsidR="006828BD" w:rsidRDefault="009F2B6A">
      <w:pPr>
        <w:spacing w:line="360" w:lineRule="auto"/>
        <w:ind w:firstLineChars="134" w:firstLine="281"/>
        <w:rPr>
          <w:rFonts w:eastAsia="宋体"/>
          <w:bCs/>
          <w:color w:val="000000"/>
          <w:szCs w:val="21"/>
        </w:rPr>
      </w:pPr>
      <w:r>
        <w:rPr>
          <w:rFonts w:eastAsia="宋体"/>
          <w:bCs/>
          <w:color w:val="000000"/>
          <w:szCs w:val="21"/>
        </w:rPr>
        <w:t>（</w:t>
      </w:r>
      <w:r>
        <w:rPr>
          <w:rFonts w:eastAsia="宋体"/>
          <w:bCs/>
          <w:color w:val="000000"/>
          <w:szCs w:val="21"/>
        </w:rPr>
        <w:t>2</w:t>
      </w:r>
      <w:r>
        <w:rPr>
          <w:rFonts w:eastAsia="宋体"/>
          <w:bCs/>
          <w:color w:val="000000"/>
          <w:szCs w:val="21"/>
        </w:rPr>
        <w:t>）相关赛事如已评选了明确的一、二、三等奖，或金、银、铜奖，其他的最佳人气奖，特别策划奖等等不予加分；</w:t>
      </w:r>
    </w:p>
    <w:p w:rsidR="006828BD" w:rsidRDefault="009F2B6A">
      <w:pPr>
        <w:spacing w:line="360" w:lineRule="auto"/>
        <w:ind w:firstLineChars="134" w:firstLine="281"/>
        <w:rPr>
          <w:rFonts w:eastAsia="宋体"/>
          <w:bCs/>
          <w:color w:val="000000"/>
          <w:szCs w:val="21"/>
        </w:rPr>
      </w:pPr>
      <w:r>
        <w:rPr>
          <w:rFonts w:eastAsia="宋体"/>
          <w:bCs/>
          <w:color w:val="000000"/>
          <w:szCs w:val="21"/>
        </w:rPr>
        <w:t>（</w:t>
      </w:r>
      <w:r>
        <w:rPr>
          <w:rFonts w:eastAsia="宋体"/>
          <w:bCs/>
          <w:color w:val="000000"/>
          <w:szCs w:val="21"/>
        </w:rPr>
        <w:t>3</w:t>
      </w:r>
      <w:r>
        <w:rPr>
          <w:rFonts w:eastAsia="宋体"/>
          <w:bCs/>
          <w:color w:val="000000"/>
          <w:szCs w:val="21"/>
        </w:rPr>
        <w:t>）项目加分</w:t>
      </w:r>
      <w:proofErr w:type="gramStart"/>
      <w:r>
        <w:rPr>
          <w:rFonts w:eastAsia="宋体"/>
          <w:bCs/>
          <w:color w:val="000000"/>
          <w:szCs w:val="21"/>
        </w:rPr>
        <w:t>总绩点</w:t>
      </w:r>
      <w:proofErr w:type="gramEnd"/>
      <w:r>
        <w:rPr>
          <w:rFonts w:eastAsia="宋体"/>
          <w:bCs/>
          <w:color w:val="000000"/>
          <w:szCs w:val="21"/>
        </w:rPr>
        <w:t>恒定的情况下，对团队成员各自分配比例见该表；</w:t>
      </w:r>
    </w:p>
    <w:p w:rsidR="006828BD" w:rsidRDefault="009F2B6A">
      <w:pPr>
        <w:spacing w:line="360" w:lineRule="auto"/>
        <w:ind w:firstLineChars="134" w:firstLine="281"/>
        <w:rPr>
          <w:rFonts w:eastAsia="宋体"/>
          <w:bCs/>
          <w:color w:val="000000"/>
          <w:szCs w:val="21"/>
        </w:rPr>
      </w:pPr>
      <w:r>
        <w:rPr>
          <w:rFonts w:eastAsia="宋体"/>
          <w:bCs/>
          <w:color w:val="000000"/>
          <w:szCs w:val="21"/>
        </w:rPr>
        <w:t>（</w:t>
      </w:r>
      <w:r>
        <w:rPr>
          <w:rFonts w:eastAsia="宋体"/>
          <w:bCs/>
          <w:color w:val="000000"/>
          <w:szCs w:val="21"/>
        </w:rPr>
        <w:t>4</w:t>
      </w:r>
      <w:r>
        <w:rPr>
          <w:rFonts w:eastAsia="宋体"/>
          <w:bCs/>
          <w:color w:val="000000"/>
          <w:szCs w:val="21"/>
        </w:rPr>
        <w:t>）参加大学生创新创业活动及学科竞赛获奖加分团队成员超过</w:t>
      </w:r>
      <w:r>
        <w:rPr>
          <w:rFonts w:eastAsia="宋体"/>
          <w:bCs/>
          <w:color w:val="000000"/>
          <w:szCs w:val="21"/>
        </w:rPr>
        <w:t>5</w:t>
      </w:r>
      <w:r>
        <w:rPr>
          <w:rFonts w:eastAsia="宋体"/>
          <w:bCs/>
          <w:color w:val="000000"/>
          <w:szCs w:val="21"/>
        </w:rPr>
        <w:t>人以上，只取前</w:t>
      </w:r>
      <w:r>
        <w:rPr>
          <w:rFonts w:eastAsia="宋体"/>
          <w:bCs/>
          <w:color w:val="000000"/>
          <w:szCs w:val="21"/>
        </w:rPr>
        <w:t>5</w:t>
      </w:r>
      <w:r>
        <w:rPr>
          <w:rFonts w:eastAsia="宋体"/>
          <w:bCs/>
          <w:color w:val="000000"/>
          <w:szCs w:val="21"/>
        </w:rPr>
        <w:t>人按照该表分配比例加分；</w:t>
      </w:r>
    </w:p>
    <w:p w:rsidR="006828BD" w:rsidRDefault="009F2B6A">
      <w:pPr>
        <w:spacing w:line="360" w:lineRule="auto"/>
        <w:ind w:firstLineChars="134" w:firstLine="281"/>
        <w:jc w:val="left"/>
        <w:rPr>
          <w:rFonts w:eastAsia="宋体"/>
          <w:szCs w:val="21"/>
        </w:rPr>
      </w:pPr>
      <w:r>
        <w:rPr>
          <w:rFonts w:eastAsia="宋体"/>
          <w:bCs/>
          <w:szCs w:val="21"/>
        </w:rPr>
        <w:t>（</w:t>
      </w:r>
      <w:r>
        <w:rPr>
          <w:rFonts w:eastAsia="宋体"/>
          <w:bCs/>
          <w:szCs w:val="21"/>
        </w:rPr>
        <w:t>5</w:t>
      </w:r>
      <w:r>
        <w:rPr>
          <w:rFonts w:eastAsia="宋体"/>
          <w:bCs/>
          <w:szCs w:val="21"/>
        </w:rPr>
        <w:t>）知行</w:t>
      </w:r>
      <w:proofErr w:type="gramStart"/>
      <w:r>
        <w:rPr>
          <w:rFonts w:eastAsia="宋体"/>
          <w:bCs/>
          <w:szCs w:val="21"/>
        </w:rPr>
        <w:t>杯项目</w:t>
      </w:r>
      <w:proofErr w:type="gramEnd"/>
      <w:r>
        <w:rPr>
          <w:rFonts w:eastAsia="宋体"/>
          <w:bCs/>
          <w:szCs w:val="21"/>
        </w:rPr>
        <w:t>加分，队长的</w:t>
      </w:r>
      <w:proofErr w:type="gramStart"/>
      <w:r>
        <w:rPr>
          <w:rFonts w:eastAsia="宋体"/>
          <w:bCs/>
          <w:szCs w:val="21"/>
        </w:rPr>
        <w:t>加分绩点为</w:t>
      </w:r>
      <w:proofErr w:type="gramEnd"/>
      <w:r>
        <w:rPr>
          <w:rFonts w:eastAsia="宋体"/>
          <w:bCs/>
          <w:szCs w:val="21"/>
        </w:rPr>
        <w:t>项目加分</w:t>
      </w:r>
      <w:proofErr w:type="gramStart"/>
      <w:r>
        <w:rPr>
          <w:rFonts w:eastAsia="宋体"/>
          <w:bCs/>
          <w:szCs w:val="21"/>
        </w:rPr>
        <w:t>总绩点</w:t>
      </w:r>
      <w:proofErr w:type="gramEnd"/>
      <w:r>
        <w:rPr>
          <w:rFonts w:eastAsia="宋体"/>
          <w:bCs/>
          <w:szCs w:val="21"/>
        </w:rPr>
        <w:t>的分配比</w:t>
      </w:r>
      <w:r>
        <w:rPr>
          <w:rFonts w:eastAsia="宋体"/>
          <w:bCs/>
          <w:szCs w:val="21"/>
        </w:rPr>
        <w:t>例</w:t>
      </w:r>
      <w:r>
        <w:rPr>
          <w:rFonts w:eastAsia="宋体"/>
          <w:bCs/>
          <w:szCs w:val="21"/>
        </w:rPr>
        <w:t>75%</w:t>
      </w:r>
      <w:r>
        <w:rPr>
          <w:rFonts w:eastAsia="宋体"/>
          <w:bCs/>
          <w:szCs w:val="21"/>
        </w:rPr>
        <w:t>，其余</w:t>
      </w:r>
      <w:r>
        <w:rPr>
          <w:rFonts w:eastAsia="宋体"/>
          <w:bCs/>
          <w:szCs w:val="21"/>
        </w:rPr>
        <w:t>25%</w:t>
      </w:r>
      <w:r>
        <w:rPr>
          <w:rFonts w:eastAsia="宋体"/>
          <w:bCs/>
          <w:szCs w:val="21"/>
        </w:rPr>
        <w:t>为小组成员平分。</w:t>
      </w:r>
      <w:bookmarkStart w:id="0" w:name="_GoBack"/>
      <w:bookmarkEnd w:id="0"/>
    </w:p>
    <w:sectPr w:rsidR="006828B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B6A" w:rsidRDefault="009F2B6A" w:rsidP="00AD7F80">
      <w:r>
        <w:separator/>
      </w:r>
    </w:p>
  </w:endnote>
  <w:endnote w:type="continuationSeparator" w:id="0">
    <w:p w:rsidR="009F2B6A" w:rsidRDefault="009F2B6A" w:rsidP="00AD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B6A" w:rsidRDefault="009F2B6A" w:rsidP="00AD7F80">
      <w:r>
        <w:separator/>
      </w:r>
    </w:p>
  </w:footnote>
  <w:footnote w:type="continuationSeparator" w:id="0">
    <w:p w:rsidR="009F2B6A" w:rsidRDefault="009F2B6A" w:rsidP="00AD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BA0F"/>
    <w:multiLevelType w:val="singleLevel"/>
    <w:tmpl w:val="0583BA0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D9"/>
    <w:rsid w:val="00007AF8"/>
    <w:rsid w:val="00013147"/>
    <w:rsid w:val="00016618"/>
    <w:rsid w:val="00022E99"/>
    <w:rsid w:val="000236AE"/>
    <w:rsid w:val="000256D7"/>
    <w:rsid w:val="0003028E"/>
    <w:rsid w:val="00031274"/>
    <w:rsid w:val="00031EC5"/>
    <w:rsid w:val="000371D2"/>
    <w:rsid w:val="000376E5"/>
    <w:rsid w:val="000408F8"/>
    <w:rsid w:val="00047EFD"/>
    <w:rsid w:val="00050F45"/>
    <w:rsid w:val="0005284B"/>
    <w:rsid w:val="000539BC"/>
    <w:rsid w:val="00061A16"/>
    <w:rsid w:val="000648F4"/>
    <w:rsid w:val="00064B90"/>
    <w:rsid w:val="000716A8"/>
    <w:rsid w:val="00073AD7"/>
    <w:rsid w:val="000742E6"/>
    <w:rsid w:val="00080087"/>
    <w:rsid w:val="00080337"/>
    <w:rsid w:val="000859A9"/>
    <w:rsid w:val="00094344"/>
    <w:rsid w:val="000A28DF"/>
    <w:rsid w:val="000B1E67"/>
    <w:rsid w:val="000B2A52"/>
    <w:rsid w:val="000B3533"/>
    <w:rsid w:val="000C5303"/>
    <w:rsid w:val="000D2C10"/>
    <w:rsid w:val="000E533A"/>
    <w:rsid w:val="000F38E1"/>
    <w:rsid w:val="0010474A"/>
    <w:rsid w:val="001058D1"/>
    <w:rsid w:val="0011466D"/>
    <w:rsid w:val="00115D6C"/>
    <w:rsid w:val="00122F42"/>
    <w:rsid w:val="001243F4"/>
    <w:rsid w:val="00125D39"/>
    <w:rsid w:val="00134E36"/>
    <w:rsid w:val="00140886"/>
    <w:rsid w:val="00142D9E"/>
    <w:rsid w:val="0014718C"/>
    <w:rsid w:val="00153535"/>
    <w:rsid w:val="00157666"/>
    <w:rsid w:val="00161A18"/>
    <w:rsid w:val="00163D0C"/>
    <w:rsid w:val="00177EA0"/>
    <w:rsid w:val="001804E3"/>
    <w:rsid w:val="001914A0"/>
    <w:rsid w:val="001B17EB"/>
    <w:rsid w:val="001B3375"/>
    <w:rsid w:val="001B6265"/>
    <w:rsid w:val="001C4324"/>
    <w:rsid w:val="001C4C81"/>
    <w:rsid w:val="001C7784"/>
    <w:rsid w:val="001C7DB7"/>
    <w:rsid w:val="001D0C02"/>
    <w:rsid w:val="001D23E2"/>
    <w:rsid w:val="001E0903"/>
    <w:rsid w:val="001E1043"/>
    <w:rsid w:val="001F6502"/>
    <w:rsid w:val="001F6DDE"/>
    <w:rsid w:val="002060DF"/>
    <w:rsid w:val="00206C32"/>
    <w:rsid w:val="0021117A"/>
    <w:rsid w:val="002133C1"/>
    <w:rsid w:val="00213456"/>
    <w:rsid w:val="002168DF"/>
    <w:rsid w:val="002236C3"/>
    <w:rsid w:val="00230031"/>
    <w:rsid w:val="0023016D"/>
    <w:rsid w:val="00234A9F"/>
    <w:rsid w:val="0023519A"/>
    <w:rsid w:val="002442CF"/>
    <w:rsid w:val="00251856"/>
    <w:rsid w:val="00260416"/>
    <w:rsid w:val="00265A1B"/>
    <w:rsid w:val="002720BA"/>
    <w:rsid w:val="00272E76"/>
    <w:rsid w:val="00277209"/>
    <w:rsid w:val="00282D70"/>
    <w:rsid w:val="002849C1"/>
    <w:rsid w:val="00287EBA"/>
    <w:rsid w:val="00293928"/>
    <w:rsid w:val="002965A7"/>
    <w:rsid w:val="002B7308"/>
    <w:rsid w:val="002B73A4"/>
    <w:rsid w:val="002C1E2D"/>
    <w:rsid w:val="002C2896"/>
    <w:rsid w:val="002C73C3"/>
    <w:rsid w:val="002D1664"/>
    <w:rsid w:val="002D45A7"/>
    <w:rsid w:val="002D619E"/>
    <w:rsid w:val="002D6603"/>
    <w:rsid w:val="002E5B67"/>
    <w:rsid w:val="002E5D96"/>
    <w:rsid w:val="002E69AB"/>
    <w:rsid w:val="002F1351"/>
    <w:rsid w:val="002F55E7"/>
    <w:rsid w:val="00302542"/>
    <w:rsid w:val="0030393F"/>
    <w:rsid w:val="00311ED0"/>
    <w:rsid w:val="00315FEC"/>
    <w:rsid w:val="00324699"/>
    <w:rsid w:val="00335B8C"/>
    <w:rsid w:val="00336769"/>
    <w:rsid w:val="00337147"/>
    <w:rsid w:val="00340472"/>
    <w:rsid w:val="003419E8"/>
    <w:rsid w:val="00344D11"/>
    <w:rsid w:val="00345F9C"/>
    <w:rsid w:val="00352096"/>
    <w:rsid w:val="0035297E"/>
    <w:rsid w:val="003535CF"/>
    <w:rsid w:val="003554C4"/>
    <w:rsid w:val="003613B7"/>
    <w:rsid w:val="00362459"/>
    <w:rsid w:val="00364FC9"/>
    <w:rsid w:val="0037222E"/>
    <w:rsid w:val="003774F6"/>
    <w:rsid w:val="003779DF"/>
    <w:rsid w:val="00382D07"/>
    <w:rsid w:val="00390301"/>
    <w:rsid w:val="003A42FC"/>
    <w:rsid w:val="003A4705"/>
    <w:rsid w:val="003B15AE"/>
    <w:rsid w:val="003B7E06"/>
    <w:rsid w:val="003C3FDB"/>
    <w:rsid w:val="003C6304"/>
    <w:rsid w:val="003D0E4F"/>
    <w:rsid w:val="003D2648"/>
    <w:rsid w:val="003D367B"/>
    <w:rsid w:val="003E3433"/>
    <w:rsid w:val="003F64F9"/>
    <w:rsid w:val="00401BE3"/>
    <w:rsid w:val="00405919"/>
    <w:rsid w:val="00410AB4"/>
    <w:rsid w:val="00411E6C"/>
    <w:rsid w:val="00415A9A"/>
    <w:rsid w:val="00422611"/>
    <w:rsid w:val="0042597D"/>
    <w:rsid w:val="00431024"/>
    <w:rsid w:val="00442D55"/>
    <w:rsid w:val="00444D89"/>
    <w:rsid w:val="00450169"/>
    <w:rsid w:val="0045308E"/>
    <w:rsid w:val="00476D68"/>
    <w:rsid w:val="00486125"/>
    <w:rsid w:val="004A0616"/>
    <w:rsid w:val="004A3BF4"/>
    <w:rsid w:val="004A4E97"/>
    <w:rsid w:val="004A5465"/>
    <w:rsid w:val="004A734A"/>
    <w:rsid w:val="004B0953"/>
    <w:rsid w:val="004B357D"/>
    <w:rsid w:val="004C2951"/>
    <w:rsid w:val="004C4CDB"/>
    <w:rsid w:val="004C577E"/>
    <w:rsid w:val="004D7C8B"/>
    <w:rsid w:val="004F0634"/>
    <w:rsid w:val="004F6971"/>
    <w:rsid w:val="00504F89"/>
    <w:rsid w:val="0051284C"/>
    <w:rsid w:val="00512AF3"/>
    <w:rsid w:val="005176F1"/>
    <w:rsid w:val="005310E0"/>
    <w:rsid w:val="00531E38"/>
    <w:rsid w:val="00542848"/>
    <w:rsid w:val="00557144"/>
    <w:rsid w:val="00560817"/>
    <w:rsid w:val="005709DF"/>
    <w:rsid w:val="00574DE6"/>
    <w:rsid w:val="00584E4C"/>
    <w:rsid w:val="005867AE"/>
    <w:rsid w:val="00591396"/>
    <w:rsid w:val="005922E9"/>
    <w:rsid w:val="00597C2A"/>
    <w:rsid w:val="005A528B"/>
    <w:rsid w:val="005B2037"/>
    <w:rsid w:val="005B40C1"/>
    <w:rsid w:val="005B5EE4"/>
    <w:rsid w:val="005B7348"/>
    <w:rsid w:val="005B7350"/>
    <w:rsid w:val="005C0230"/>
    <w:rsid w:val="005C1593"/>
    <w:rsid w:val="005C1ACC"/>
    <w:rsid w:val="005C2F8A"/>
    <w:rsid w:val="005C3CAC"/>
    <w:rsid w:val="005C533A"/>
    <w:rsid w:val="005E3198"/>
    <w:rsid w:val="005F19E0"/>
    <w:rsid w:val="006014EB"/>
    <w:rsid w:val="00602673"/>
    <w:rsid w:val="006032DB"/>
    <w:rsid w:val="00604754"/>
    <w:rsid w:val="006100EC"/>
    <w:rsid w:val="00614B9A"/>
    <w:rsid w:val="00615FB1"/>
    <w:rsid w:val="00621D2C"/>
    <w:rsid w:val="00622C84"/>
    <w:rsid w:val="00626C3B"/>
    <w:rsid w:val="006300D4"/>
    <w:rsid w:val="00631013"/>
    <w:rsid w:val="00635FC0"/>
    <w:rsid w:val="00636E60"/>
    <w:rsid w:val="00637E76"/>
    <w:rsid w:val="00643622"/>
    <w:rsid w:val="00643B8E"/>
    <w:rsid w:val="00645A78"/>
    <w:rsid w:val="00647514"/>
    <w:rsid w:val="00663563"/>
    <w:rsid w:val="0068225B"/>
    <w:rsid w:val="00682752"/>
    <w:rsid w:val="006828BD"/>
    <w:rsid w:val="0069157C"/>
    <w:rsid w:val="006931C9"/>
    <w:rsid w:val="00695B19"/>
    <w:rsid w:val="006967B5"/>
    <w:rsid w:val="006A5A9E"/>
    <w:rsid w:val="006C1104"/>
    <w:rsid w:val="006C321A"/>
    <w:rsid w:val="006C6BE3"/>
    <w:rsid w:val="006D186E"/>
    <w:rsid w:val="006D250F"/>
    <w:rsid w:val="006D7DF6"/>
    <w:rsid w:val="006E0FCC"/>
    <w:rsid w:val="006E3B36"/>
    <w:rsid w:val="006F6ABF"/>
    <w:rsid w:val="00703810"/>
    <w:rsid w:val="00707603"/>
    <w:rsid w:val="00713DD7"/>
    <w:rsid w:val="007140D9"/>
    <w:rsid w:val="0072115D"/>
    <w:rsid w:val="007219F8"/>
    <w:rsid w:val="00722A0D"/>
    <w:rsid w:val="007247B6"/>
    <w:rsid w:val="007344EF"/>
    <w:rsid w:val="00735A0C"/>
    <w:rsid w:val="00741087"/>
    <w:rsid w:val="00741308"/>
    <w:rsid w:val="00744358"/>
    <w:rsid w:val="0075729E"/>
    <w:rsid w:val="007604C8"/>
    <w:rsid w:val="00762AEA"/>
    <w:rsid w:val="0076311E"/>
    <w:rsid w:val="00766B68"/>
    <w:rsid w:val="00767D14"/>
    <w:rsid w:val="00773395"/>
    <w:rsid w:val="00777B68"/>
    <w:rsid w:val="007819F6"/>
    <w:rsid w:val="0078621D"/>
    <w:rsid w:val="00787D0D"/>
    <w:rsid w:val="007965F7"/>
    <w:rsid w:val="00796FD2"/>
    <w:rsid w:val="007A10C8"/>
    <w:rsid w:val="007A162B"/>
    <w:rsid w:val="007A2FA5"/>
    <w:rsid w:val="007A6505"/>
    <w:rsid w:val="007B2854"/>
    <w:rsid w:val="007B63C3"/>
    <w:rsid w:val="007B678E"/>
    <w:rsid w:val="007C082E"/>
    <w:rsid w:val="007C0EB0"/>
    <w:rsid w:val="007C56BF"/>
    <w:rsid w:val="007D74BF"/>
    <w:rsid w:val="007D7DA1"/>
    <w:rsid w:val="007E244A"/>
    <w:rsid w:val="007E2C7D"/>
    <w:rsid w:val="00801B9A"/>
    <w:rsid w:val="00813434"/>
    <w:rsid w:val="00815B99"/>
    <w:rsid w:val="0082299F"/>
    <w:rsid w:val="00832D2B"/>
    <w:rsid w:val="00833D46"/>
    <w:rsid w:val="0084153F"/>
    <w:rsid w:val="00845311"/>
    <w:rsid w:val="00846A07"/>
    <w:rsid w:val="00846C7C"/>
    <w:rsid w:val="0085575A"/>
    <w:rsid w:val="00866BF1"/>
    <w:rsid w:val="008720CB"/>
    <w:rsid w:val="00872102"/>
    <w:rsid w:val="008721EC"/>
    <w:rsid w:val="00874F82"/>
    <w:rsid w:val="00880451"/>
    <w:rsid w:val="00881204"/>
    <w:rsid w:val="008938DF"/>
    <w:rsid w:val="00897E9A"/>
    <w:rsid w:val="008A0CD3"/>
    <w:rsid w:val="008A1A35"/>
    <w:rsid w:val="008B00D0"/>
    <w:rsid w:val="008D2DEF"/>
    <w:rsid w:val="008D46B8"/>
    <w:rsid w:val="008D5C0E"/>
    <w:rsid w:val="008D6712"/>
    <w:rsid w:val="008F0413"/>
    <w:rsid w:val="008F0BB3"/>
    <w:rsid w:val="008F6C70"/>
    <w:rsid w:val="00901D00"/>
    <w:rsid w:val="009025A3"/>
    <w:rsid w:val="00902C2A"/>
    <w:rsid w:val="00903A03"/>
    <w:rsid w:val="009128B3"/>
    <w:rsid w:val="009174BB"/>
    <w:rsid w:val="00922739"/>
    <w:rsid w:val="00931A0A"/>
    <w:rsid w:val="00940CE3"/>
    <w:rsid w:val="00944662"/>
    <w:rsid w:val="00951CE5"/>
    <w:rsid w:val="00953566"/>
    <w:rsid w:val="00973460"/>
    <w:rsid w:val="00981A5B"/>
    <w:rsid w:val="009822DD"/>
    <w:rsid w:val="00985A02"/>
    <w:rsid w:val="00992667"/>
    <w:rsid w:val="009966A8"/>
    <w:rsid w:val="009A3293"/>
    <w:rsid w:val="009A422C"/>
    <w:rsid w:val="009C1C96"/>
    <w:rsid w:val="009C3921"/>
    <w:rsid w:val="009C3A92"/>
    <w:rsid w:val="009D27B0"/>
    <w:rsid w:val="009E3E07"/>
    <w:rsid w:val="009E479A"/>
    <w:rsid w:val="009E61A2"/>
    <w:rsid w:val="009F0819"/>
    <w:rsid w:val="009F092D"/>
    <w:rsid w:val="009F2B6A"/>
    <w:rsid w:val="009F36F2"/>
    <w:rsid w:val="009F3984"/>
    <w:rsid w:val="00A038C4"/>
    <w:rsid w:val="00A03B85"/>
    <w:rsid w:val="00A0400A"/>
    <w:rsid w:val="00A04767"/>
    <w:rsid w:val="00A053AE"/>
    <w:rsid w:val="00A12B19"/>
    <w:rsid w:val="00A16089"/>
    <w:rsid w:val="00A1731D"/>
    <w:rsid w:val="00A17C68"/>
    <w:rsid w:val="00A31677"/>
    <w:rsid w:val="00A3705D"/>
    <w:rsid w:val="00A4576E"/>
    <w:rsid w:val="00A46D42"/>
    <w:rsid w:val="00A5442E"/>
    <w:rsid w:val="00A61F46"/>
    <w:rsid w:val="00A6496C"/>
    <w:rsid w:val="00A700F3"/>
    <w:rsid w:val="00A83C92"/>
    <w:rsid w:val="00A94789"/>
    <w:rsid w:val="00AA0C59"/>
    <w:rsid w:val="00AA363B"/>
    <w:rsid w:val="00AA6255"/>
    <w:rsid w:val="00AB62EE"/>
    <w:rsid w:val="00AC425B"/>
    <w:rsid w:val="00AD530D"/>
    <w:rsid w:val="00AD7F80"/>
    <w:rsid w:val="00AE2828"/>
    <w:rsid w:val="00AE3DA3"/>
    <w:rsid w:val="00AF5A2B"/>
    <w:rsid w:val="00AF78D2"/>
    <w:rsid w:val="00B10DF4"/>
    <w:rsid w:val="00B13727"/>
    <w:rsid w:val="00B148E9"/>
    <w:rsid w:val="00B21FE6"/>
    <w:rsid w:val="00B22645"/>
    <w:rsid w:val="00B24AB1"/>
    <w:rsid w:val="00B25FA6"/>
    <w:rsid w:val="00B31372"/>
    <w:rsid w:val="00B46D88"/>
    <w:rsid w:val="00B5443F"/>
    <w:rsid w:val="00B60A43"/>
    <w:rsid w:val="00B83F15"/>
    <w:rsid w:val="00B8516B"/>
    <w:rsid w:val="00B915CD"/>
    <w:rsid w:val="00B91A4F"/>
    <w:rsid w:val="00B95FC1"/>
    <w:rsid w:val="00BA1998"/>
    <w:rsid w:val="00BA1C85"/>
    <w:rsid w:val="00BA2E42"/>
    <w:rsid w:val="00BA6920"/>
    <w:rsid w:val="00BB06C4"/>
    <w:rsid w:val="00BB4ADB"/>
    <w:rsid w:val="00BB4E05"/>
    <w:rsid w:val="00BC0592"/>
    <w:rsid w:val="00BC1DF8"/>
    <w:rsid w:val="00BC3041"/>
    <w:rsid w:val="00BD46D2"/>
    <w:rsid w:val="00BD650A"/>
    <w:rsid w:val="00BE18EE"/>
    <w:rsid w:val="00BE37B7"/>
    <w:rsid w:val="00BE56B0"/>
    <w:rsid w:val="00BF4E61"/>
    <w:rsid w:val="00C22440"/>
    <w:rsid w:val="00C22D92"/>
    <w:rsid w:val="00C2774D"/>
    <w:rsid w:val="00C30539"/>
    <w:rsid w:val="00C36564"/>
    <w:rsid w:val="00C44212"/>
    <w:rsid w:val="00C5000A"/>
    <w:rsid w:val="00C51EE7"/>
    <w:rsid w:val="00C520C1"/>
    <w:rsid w:val="00C627D2"/>
    <w:rsid w:val="00C805F2"/>
    <w:rsid w:val="00C92755"/>
    <w:rsid w:val="00C97674"/>
    <w:rsid w:val="00CA1A40"/>
    <w:rsid w:val="00CA277B"/>
    <w:rsid w:val="00CB4401"/>
    <w:rsid w:val="00CB4505"/>
    <w:rsid w:val="00CB4BD0"/>
    <w:rsid w:val="00CB6358"/>
    <w:rsid w:val="00CC0264"/>
    <w:rsid w:val="00CD73D1"/>
    <w:rsid w:val="00CE2B05"/>
    <w:rsid w:val="00CE3035"/>
    <w:rsid w:val="00CE4D06"/>
    <w:rsid w:val="00CE6832"/>
    <w:rsid w:val="00CE759E"/>
    <w:rsid w:val="00CF33C2"/>
    <w:rsid w:val="00CF3D22"/>
    <w:rsid w:val="00D032F1"/>
    <w:rsid w:val="00D04989"/>
    <w:rsid w:val="00D074F8"/>
    <w:rsid w:val="00D125E9"/>
    <w:rsid w:val="00D14247"/>
    <w:rsid w:val="00D1475B"/>
    <w:rsid w:val="00D15E55"/>
    <w:rsid w:val="00D162FF"/>
    <w:rsid w:val="00D21A53"/>
    <w:rsid w:val="00D25644"/>
    <w:rsid w:val="00D26BBC"/>
    <w:rsid w:val="00D3433B"/>
    <w:rsid w:val="00D43865"/>
    <w:rsid w:val="00D517F3"/>
    <w:rsid w:val="00D52D88"/>
    <w:rsid w:val="00D64ABB"/>
    <w:rsid w:val="00D71978"/>
    <w:rsid w:val="00D762D3"/>
    <w:rsid w:val="00D83796"/>
    <w:rsid w:val="00D844BB"/>
    <w:rsid w:val="00D90525"/>
    <w:rsid w:val="00D91A4B"/>
    <w:rsid w:val="00DA1CA0"/>
    <w:rsid w:val="00DA30B7"/>
    <w:rsid w:val="00DA40DE"/>
    <w:rsid w:val="00DA6025"/>
    <w:rsid w:val="00DB1C07"/>
    <w:rsid w:val="00DB1EF1"/>
    <w:rsid w:val="00DB59BC"/>
    <w:rsid w:val="00DC032D"/>
    <w:rsid w:val="00DD2D81"/>
    <w:rsid w:val="00DE3728"/>
    <w:rsid w:val="00DE3A4B"/>
    <w:rsid w:val="00DF6266"/>
    <w:rsid w:val="00DF72FD"/>
    <w:rsid w:val="00E07BA1"/>
    <w:rsid w:val="00E10E66"/>
    <w:rsid w:val="00E110D3"/>
    <w:rsid w:val="00E30604"/>
    <w:rsid w:val="00E46B85"/>
    <w:rsid w:val="00E6278E"/>
    <w:rsid w:val="00E71451"/>
    <w:rsid w:val="00E74F64"/>
    <w:rsid w:val="00E80F26"/>
    <w:rsid w:val="00E83693"/>
    <w:rsid w:val="00E8403B"/>
    <w:rsid w:val="00E87092"/>
    <w:rsid w:val="00E95EE1"/>
    <w:rsid w:val="00E97CC0"/>
    <w:rsid w:val="00E97FCC"/>
    <w:rsid w:val="00EA1242"/>
    <w:rsid w:val="00EA2791"/>
    <w:rsid w:val="00EB0D1D"/>
    <w:rsid w:val="00EB738B"/>
    <w:rsid w:val="00ED0193"/>
    <w:rsid w:val="00ED3404"/>
    <w:rsid w:val="00EE15E0"/>
    <w:rsid w:val="00EE235E"/>
    <w:rsid w:val="00EF0939"/>
    <w:rsid w:val="00EF1F78"/>
    <w:rsid w:val="00EF67C6"/>
    <w:rsid w:val="00F02C73"/>
    <w:rsid w:val="00F03D6E"/>
    <w:rsid w:val="00F0564E"/>
    <w:rsid w:val="00F05812"/>
    <w:rsid w:val="00F11AC0"/>
    <w:rsid w:val="00F23F17"/>
    <w:rsid w:val="00F325A3"/>
    <w:rsid w:val="00F32DFA"/>
    <w:rsid w:val="00F33DE8"/>
    <w:rsid w:val="00F34443"/>
    <w:rsid w:val="00F36211"/>
    <w:rsid w:val="00F36417"/>
    <w:rsid w:val="00F36DCF"/>
    <w:rsid w:val="00F44B72"/>
    <w:rsid w:val="00F4710C"/>
    <w:rsid w:val="00F578B2"/>
    <w:rsid w:val="00F619A6"/>
    <w:rsid w:val="00F65509"/>
    <w:rsid w:val="00F7027A"/>
    <w:rsid w:val="00F72DBC"/>
    <w:rsid w:val="00F736D9"/>
    <w:rsid w:val="00F7785A"/>
    <w:rsid w:val="00F929CB"/>
    <w:rsid w:val="00F96D53"/>
    <w:rsid w:val="00FA2473"/>
    <w:rsid w:val="00FA5A6C"/>
    <w:rsid w:val="00FA70E8"/>
    <w:rsid w:val="00FB37DD"/>
    <w:rsid w:val="00FB66A8"/>
    <w:rsid w:val="00FC0F72"/>
    <w:rsid w:val="00FC4200"/>
    <w:rsid w:val="00FC5962"/>
    <w:rsid w:val="00FD3965"/>
    <w:rsid w:val="00FE169B"/>
    <w:rsid w:val="00FE6DD2"/>
    <w:rsid w:val="00FE77F8"/>
    <w:rsid w:val="00FF0A84"/>
    <w:rsid w:val="00FF2492"/>
    <w:rsid w:val="00FF551C"/>
    <w:rsid w:val="00FF6271"/>
    <w:rsid w:val="0AEA274A"/>
    <w:rsid w:val="0C610937"/>
    <w:rsid w:val="0D5F758C"/>
    <w:rsid w:val="137E03B0"/>
    <w:rsid w:val="142D1B38"/>
    <w:rsid w:val="148564C1"/>
    <w:rsid w:val="16DD135D"/>
    <w:rsid w:val="1A7C3A26"/>
    <w:rsid w:val="1B500001"/>
    <w:rsid w:val="1C3B4589"/>
    <w:rsid w:val="1D825848"/>
    <w:rsid w:val="1DAD3739"/>
    <w:rsid w:val="1E1D43C3"/>
    <w:rsid w:val="20726230"/>
    <w:rsid w:val="25615121"/>
    <w:rsid w:val="280122E3"/>
    <w:rsid w:val="2AFD5563"/>
    <w:rsid w:val="300558CE"/>
    <w:rsid w:val="30D07B73"/>
    <w:rsid w:val="337A7E34"/>
    <w:rsid w:val="37E63C69"/>
    <w:rsid w:val="385D1024"/>
    <w:rsid w:val="3A1965F5"/>
    <w:rsid w:val="3C144CD3"/>
    <w:rsid w:val="3E085F64"/>
    <w:rsid w:val="41FC338D"/>
    <w:rsid w:val="438D619C"/>
    <w:rsid w:val="48755E17"/>
    <w:rsid w:val="4AAF46A3"/>
    <w:rsid w:val="4AE576ED"/>
    <w:rsid w:val="4B726BB4"/>
    <w:rsid w:val="4FAB3C84"/>
    <w:rsid w:val="53C76F83"/>
    <w:rsid w:val="55661D64"/>
    <w:rsid w:val="56121F10"/>
    <w:rsid w:val="5630464B"/>
    <w:rsid w:val="57660095"/>
    <w:rsid w:val="57695B1C"/>
    <w:rsid w:val="58BC30EE"/>
    <w:rsid w:val="5A336BC0"/>
    <w:rsid w:val="5DE036E0"/>
    <w:rsid w:val="613D4EC9"/>
    <w:rsid w:val="6161054D"/>
    <w:rsid w:val="6218637E"/>
    <w:rsid w:val="63E17484"/>
    <w:rsid w:val="64125B0A"/>
    <w:rsid w:val="660A2B00"/>
    <w:rsid w:val="67DE28D5"/>
    <w:rsid w:val="6BC62B1B"/>
    <w:rsid w:val="6C4B05B4"/>
    <w:rsid w:val="6C8007DC"/>
    <w:rsid w:val="6CB37C4F"/>
    <w:rsid w:val="6EE16424"/>
    <w:rsid w:val="7D8739ED"/>
    <w:rsid w:val="7DE73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Pr>
      <w:sz w:val="20"/>
      <w:szCs w:val="20"/>
    </w:rPr>
  </w:style>
  <w:style w:type="paragraph" w:styleId="a4">
    <w:name w:val="Date"/>
    <w:basedOn w:val="a"/>
    <w:next w:val="a"/>
    <w:link w:val="Char0"/>
    <w:qFormat/>
    <w:locked/>
    <w:pPr>
      <w:ind w:leftChars="2500" w:left="100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Char3">
    <w:name w:val="页眉 Char"/>
    <w:link w:val="a7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annotation reference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qFormat="1"/>
    <w:lsdException w:name="Balloon Text" w:semiHidden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Pr>
      <w:sz w:val="20"/>
      <w:szCs w:val="20"/>
    </w:rPr>
  </w:style>
  <w:style w:type="paragraph" w:styleId="a4">
    <w:name w:val="Date"/>
    <w:basedOn w:val="a"/>
    <w:next w:val="a"/>
    <w:link w:val="Char0"/>
    <w:qFormat/>
    <w:locked/>
    <w:pPr>
      <w:ind w:leftChars="2500" w:left="100"/>
    </w:pPr>
  </w:style>
  <w:style w:type="paragraph" w:styleId="a5">
    <w:name w:val="Balloon Text"/>
    <w:basedOn w:val="a"/>
    <w:link w:val="Char1"/>
    <w:uiPriority w:val="99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Char3">
    <w:name w:val="页眉 Char"/>
    <w:link w:val="a7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kern w:val="2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Company>xpxitongxiazai.com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2</cp:revision>
  <cp:lastPrinted>2021-05-12T02:44:00Z</cp:lastPrinted>
  <dcterms:created xsi:type="dcterms:W3CDTF">2022-04-19T00:37:00Z</dcterms:created>
  <dcterms:modified xsi:type="dcterms:W3CDTF">2022-04-19T00:37:00Z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16F18B8492AA4C58AC61A0349D1C5EAF</vt:lpwstr>
  </property>
</Properties>
</file>