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D9" w:rsidRPr="00776CF8" w:rsidRDefault="00DB3BFE" w:rsidP="00DB3BFE">
      <w:pPr>
        <w:jc w:val="center"/>
        <w:rPr>
          <w:rFonts w:asciiTheme="minorEastAsia" w:hAnsiTheme="minorEastAsia"/>
          <w:sz w:val="32"/>
          <w:szCs w:val="32"/>
        </w:rPr>
      </w:pPr>
      <w:r w:rsidRPr="00776CF8">
        <w:rPr>
          <w:rFonts w:asciiTheme="minorEastAsia" w:hAnsiTheme="minorEastAsia" w:hint="eastAsia"/>
          <w:sz w:val="32"/>
          <w:szCs w:val="32"/>
        </w:rPr>
        <w:t>海洋生态与环境学院2018年度上海市级大学生创新创业训练计划项目答辩评审通知</w:t>
      </w:r>
    </w:p>
    <w:p w:rsidR="00DB3BFE" w:rsidRPr="00776CF8" w:rsidRDefault="00DB3BFE" w:rsidP="00DB3BFE">
      <w:pPr>
        <w:jc w:val="left"/>
        <w:rPr>
          <w:rFonts w:asciiTheme="minorEastAsia" w:hAnsiTheme="minorEastAsia"/>
          <w:sz w:val="28"/>
          <w:szCs w:val="28"/>
        </w:rPr>
      </w:pPr>
    </w:p>
    <w:p w:rsidR="00DB3BFE" w:rsidRPr="00FB28B4" w:rsidRDefault="00DB3BFE" w:rsidP="00FB28B4">
      <w:pPr>
        <w:jc w:val="left"/>
        <w:rPr>
          <w:rFonts w:asciiTheme="minorEastAsia" w:hAnsiTheme="minorEastAsia" w:cs="Tahoma"/>
          <w:color w:val="000000"/>
          <w:kern w:val="0"/>
          <w:sz w:val="28"/>
          <w:szCs w:val="28"/>
        </w:rPr>
      </w:pPr>
      <w:r w:rsidRPr="00776CF8">
        <w:rPr>
          <w:rFonts w:asciiTheme="minorEastAsia" w:hAnsiTheme="minorEastAsia" w:hint="eastAsia"/>
          <w:sz w:val="28"/>
          <w:szCs w:val="28"/>
        </w:rPr>
        <w:t xml:space="preserve">   </w:t>
      </w:r>
      <w:r w:rsidRPr="00FB28B4">
        <w:rPr>
          <w:rFonts w:asciiTheme="minorEastAsia" w:hAnsiTheme="minorEastAsia" w:hint="eastAsia"/>
          <w:sz w:val="28"/>
          <w:szCs w:val="28"/>
        </w:rPr>
        <w:t xml:space="preserve"> </w:t>
      </w:r>
      <w:r w:rsidRPr="00FB28B4">
        <w:rPr>
          <w:rFonts w:asciiTheme="minorEastAsia" w:hAnsiTheme="minorEastAsia" w:cs="Tahoma" w:hint="eastAsia"/>
          <w:color w:val="000000"/>
          <w:kern w:val="0"/>
          <w:sz w:val="28"/>
          <w:szCs w:val="28"/>
        </w:rPr>
        <w:t>为激发学生创新创业意识，增强学生创新创业实践能力，培养适应社会发展需要的创新型人才，现启动2018年度海洋生态与环境学院大学生创新创业训练计划项目答辩评审工作，有关事项通知如下：</w:t>
      </w:r>
    </w:p>
    <w:p w:rsidR="00DB3BFE" w:rsidRPr="00136041" w:rsidRDefault="00DB3BFE" w:rsidP="00FB28B4">
      <w:pPr>
        <w:jc w:val="left"/>
        <w:rPr>
          <w:rFonts w:asciiTheme="minorEastAsia" w:hAnsiTheme="minorEastAsia" w:cs="Tahoma"/>
          <w:color w:val="FF0000"/>
          <w:kern w:val="0"/>
          <w:sz w:val="28"/>
          <w:szCs w:val="28"/>
        </w:rPr>
      </w:pPr>
      <w:r w:rsidRPr="00FB28B4">
        <w:rPr>
          <w:rFonts w:asciiTheme="minorEastAsia" w:hAnsiTheme="minorEastAsia" w:cs="Tahoma" w:hint="eastAsia"/>
          <w:color w:val="000000"/>
          <w:kern w:val="0"/>
          <w:sz w:val="28"/>
          <w:szCs w:val="28"/>
        </w:rPr>
        <w:t>一、</w:t>
      </w:r>
      <w:r w:rsidRPr="00FB28B4">
        <w:rPr>
          <w:rFonts w:asciiTheme="minorEastAsia" w:hAnsiTheme="minorEastAsia" w:cs="Tahoma" w:hint="eastAsia"/>
          <w:b/>
          <w:color w:val="000000"/>
          <w:kern w:val="0"/>
          <w:sz w:val="28"/>
          <w:szCs w:val="28"/>
        </w:rPr>
        <w:t>答辩时间</w:t>
      </w:r>
      <w:r w:rsidR="00776CF8" w:rsidRPr="00FB28B4">
        <w:rPr>
          <w:rFonts w:asciiTheme="minorEastAsia" w:hAnsiTheme="minorEastAsia" w:cs="Tahoma" w:hint="eastAsia"/>
          <w:b/>
          <w:color w:val="000000"/>
          <w:kern w:val="0"/>
          <w:sz w:val="28"/>
          <w:szCs w:val="28"/>
        </w:rPr>
        <w:t>：</w:t>
      </w:r>
      <w:r w:rsidR="00776CF8" w:rsidRPr="00FB28B4">
        <w:rPr>
          <w:rFonts w:asciiTheme="minorEastAsia" w:hAnsiTheme="minorEastAsia" w:cs="Tahoma" w:hint="eastAsia"/>
          <w:color w:val="000000"/>
          <w:kern w:val="0"/>
          <w:sz w:val="28"/>
          <w:szCs w:val="28"/>
        </w:rPr>
        <w:t>2018年1月2日下午1点，答辩学生12点半左右到达，拷贝答辩PPT</w:t>
      </w:r>
      <w:r w:rsidR="00E925DD" w:rsidRPr="00FB28B4">
        <w:rPr>
          <w:rFonts w:asciiTheme="minorEastAsia" w:hAnsiTheme="minorEastAsia" w:cs="Tahoma" w:hint="eastAsia"/>
          <w:color w:val="000000"/>
          <w:kern w:val="0"/>
          <w:sz w:val="28"/>
          <w:szCs w:val="28"/>
        </w:rPr>
        <w:t>(PPT项目介绍限时5分钟，专家提问限时3分钟),</w:t>
      </w:r>
      <w:r w:rsidR="00E925DD" w:rsidRPr="00136041">
        <w:rPr>
          <w:rFonts w:asciiTheme="minorEastAsia" w:hAnsiTheme="minorEastAsia" w:cs="Tahoma" w:hint="eastAsia"/>
          <w:b/>
          <w:color w:val="FF0000"/>
          <w:kern w:val="0"/>
          <w:sz w:val="28"/>
          <w:szCs w:val="28"/>
        </w:rPr>
        <w:t>当场</w:t>
      </w:r>
      <w:r w:rsidR="00776CF8" w:rsidRPr="00136041">
        <w:rPr>
          <w:rFonts w:asciiTheme="minorEastAsia" w:hAnsiTheme="minorEastAsia" w:cs="Tahoma" w:hint="eastAsia"/>
          <w:b/>
          <w:color w:val="FF0000"/>
          <w:kern w:val="0"/>
          <w:sz w:val="28"/>
          <w:szCs w:val="28"/>
        </w:rPr>
        <w:t>抽签抽取答辩顺序</w:t>
      </w:r>
      <w:r w:rsidR="00E925DD" w:rsidRPr="00136041">
        <w:rPr>
          <w:rFonts w:asciiTheme="minorEastAsia" w:hAnsiTheme="minorEastAsia" w:cs="Tahoma" w:hint="eastAsia"/>
          <w:color w:val="FF0000"/>
          <w:kern w:val="0"/>
          <w:sz w:val="28"/>
          <w:szCs w:val="28"/>
        </w:rPr>
        <w:t>。</w:t>
      </w:r>
    </w:p>
    <w:p w:rsidR="00DB3BFE" w:rsidRPr="00FB28B4" w:rsidRDefault="00DB3BFE" w:rsidP="00FB28B4">
      <w:pPr>
        <w:jc w:val="left"/>
        <w:rPr>
          <w:rFonts w:asciiTheme="minorEastAsia" w:hAnsiTheme="minorEastAsia" w:cs="Tahoma"/>
          <w:color w:val="000000"/>
          <w:kern w:val="0"/>
          <w:sz w:val="28"/>
          <w:szCs w:val="28"/>
        </w:rPr>
      </w:pPr>
      <w:r w:rsidRPr="00FB28B4">
        <w:rPr>
          <w:rFonts w:asciiTheme="minorEastAsia" w:hAnsiTheme="minorEastAsia" w:cs="Tahoma" w:hint="eastAsia"/>
          <w:color w:val="000000"/>
          <w:kern w:val="0"/>
          <w:sz w:val="28"/>
          <w:szCs w:val="28"/>
        </w:rPr>
        <w:t>二、</w:t>
      </w:r>
      <w:r w:rsidRPr="00FB28B4">
        <w:rPr>
          <w:rFonts w:asciiTheme="minorEastAsia" w:hAnsiTheme="minorEastAsia" w:cs="Tahoma" w:hint="eastAsia"/>
          <w:b/>
          <w:color w:val="000000"/>
          <w:kern w:val="0"/>
          <w:sz w:val="28"/>
          <w:szCs w:val="28"/>
        </w:rPr>
        <w:t>答辩地点</w:t>
      </w:r>
      <w:r w:rsidR="00776CF8" w:rsidRPr="00FB28B4">
        <w:rPr>
          <w:rFonts w:asciiTheme="minorEastAsia" w:hAnsiTheme="minorEastAsia" w:cs="Tahoma" w:hint="eastAsia"/>
          <w:b/>
          <w:color w:val="000000"/>
          <w:kern w:val="0"/>
          <w:sz w:val="28"/>
          <w:szCs w:val="28"/>
        </w:rPr>
        <w:t>：</w:t>
      </w:r>
      <w:r w:rsidR="00776CF8" w:rsidRPr="00FB28B4">
        <w:rPr>
          <w:rFonts w:asciiTheme="minorEastAsia" w:hAnsiTheme="minorEastAsia" w:cs="Tahoma" w:hint="eastAsia"/>
          <w:color w:val="000000"/>
          <w:kern w:val="0"/>
          <w:sz w:val="28"/>
          <w:szCs w:val="28"/>
        </w:rPr>
        <w:t>海洋科学学院一楼教工之家和311室</w:t>
      </w:r>
      <w:r w:rsidR="00136041">
        <w:rPr>
          <w:rFonts w:asciiTheme="minorEastAsia" w:hAnsiTheme="minorEastAsia" w:cs="Tahoma" w:hint="eastAsia"/>
          <w:color w:val="000000"/>
          <w:kern w:val="0"/>
          <w:sz w:val="28"/>
          <w:szCs w:val="28"/>
        </w:rPr>
        <w:t>。</w:t>
      </w:r>
    </w:p>
    <w:p w:rsidR="00DB3BFE" w:rsidRDefault="00DB3BFE" w:rsidP="00FB28B4">
      <w:pPr>
        <w:jc w:val="left"/>
        <w:rPr>
          <w:rFonts w:asciiTheme="minorEastAsia" w:hAnsiTheme="minorEastAsia" w:cs="Tahoma" w:hint="eastAsia"/>
          <w:color w:val="000000"/>
          <w:kern w:val="0"/>
          <w:sz w:val="28"/>
          <w:szCs w:val="28"/>
        </w:rPr>
      </w:pPr>
      <w:r w:rsidRPr="00FB28B4">
        <w:rPr>
          <w:rFonts w:asciiTheme="minorEastAsia" w:hAnsiTheme="minorEastAsia" w:cs="Tahoma" w:hint="eastAsia"/>
          <w:color w:val="000000"/>
          <w:kern w:val="0"/>
          <w:sz w:val="28"/>
          <w:szCs w:val="28"/>
        </w:rPr>
        <w:t>三、</w:t>
      </w:r>
      <w:r w:rsidRPr="00FB28B4">
        <w:rPr>
          <w:rFonts w:asciiTheme="minorEastAsia" w:hAnsiTheme="minorEastAsia" w:cs="Tahoma" w:hint="eastAsia"/>
          <w:b/>
          <w:color w:val="000000"/>
          <w:kern w:val="0"/>
          <w:sz w:val="28"/>
          <w:szCs w:val="28"/>
        </w:rPr>
        <w:t>注意事项</w:t>
      </w:r>
      <w:r w:rsidR="00776CF8" w:rsidRPr="00FB28B4">
        <w:rPr>
          <w:rFonts w:asciiTheme="minorEastAsia" w:hAnsiTheme="minorEastAsia" w:cs="Tahoma" w:hint="eastAsia"/>
          <w:b/>
          <w:color w:val="000000"/>
          <w:kern w:val="0"/>
          <w:sz w:val="28"/>
          <w:szCs w:val="28"/>
        </w:rPr>
        <w:t>：</w:t>
      </w:r>
      <w:r w:rsidR="00776CF8" w:rsidRPr="00FB28B4">
        <w:rPr>
          <w:rFonts w:asciiTheme="minorEastAsia" w:hAnsiTheme="minorEastAsia" w:cs="Tahoma" w:hint="eastAsia"/>
          <w:color w:val="000000"/>
          <w:kern w:val="0"/>
          <w:sz w:val="28"/>
          <w:szCs w:val="28"/>
        </w:rPr>
        <w:t>本次答辩分两个小组，小组名单见下表，如有特殊情况可以提前说明，例</w:t>
      </w:r>
      <w:r w:rsidR="00E925DD" w:rsidRPr="00FB28B4">
        <w:rPr>
          <w:rFonts w:asciiTheme="minorEastAsia" w:hAnsiTheme="minorEastAsia" w:cs="Tahoma" w:hint="eastAsia"/>
          <w:color w:val="000000"/>
          <w:kern w:val="0"/>
          <w:sz w:val="28"/>
          <w:szCs w:val="28"/>
        </w:rPr>
        <w:t>如需要</w:t>
      </w:r>
      <w:r w:rsidR="00776CF8" w:rsidRPr="00FB28B4">
        <w:rPr>
          <w:rFonts w:asciiTheme="minorEastAsia" w:hAnsiTheme="minorEastAsia" w:cs="Tahoma" w:hint="eastAsia"/>
          <w:color w:val="000000"/>
          <w:kern w:val="0"/>
          <w:sz w:val="28"/>
          <w:szCs w:val="28"/>
        </w:rPr>
        <w:t>提前答辩等。</w:t>
      </w:r>
    </w:p>
    <w:p w:rsidR="008859A4" w:rsidRDefault="008859A4" w:rsidP="00FB28B4">
      <w:pPr>
        <w:jc w:val="left"/>
        <w:rPr>
          <w:rFonts w:asciiTheme="minorEastAsia" w:hAnsiTheme="minorEastAsia" w:cs="Tahoma" w:hint="eastAsia"/>
          <w:color w:val="000000"/>
          <w:kern w:val="0"/>
          <w:sz w:val="28"/>
          <w:szCs w:val="28"/>
        </w:rPr>
      </w:pPr>
    </w:p>
    <w:p w:rsidR="008859A4" w:rsidRDefault="008859A4" w:rsidP="00FB28B4">
      <w:pPr>
        <w:jc w:val="left"/>
        <w:rPr>
          <w:rFonts w:asciiTheme="minorEastAsia" w:hAnsiTheme="minorEastAsia" w:cs="Tahoma" w:hint="eastAsia"/>
          <w:color w:val="000000"/>
          <w:kern w:val="0"/>
          <w:sz w:val="28"/>
          <w:szCs w:val="28"/>
        </w:rPr>
      </w:pPr>
    </w:p>
    <w:p w:rsidR="008859A4" w:rsidRDefault="008859A4" w:rsidP="00FB28B4">
      <w:pPr>
        <w:jc w:val="left"/>
        <w:rPr>
          <w:rFonts w:asciiTheme="minorEastAsia" w:hAnsiTheme="minorEastAsia" w:cs="Tahoma" w:hint="eastAsia"/>
          <w:color w:val="000000"/>
          <w:kern w:val="0"/>
          <w:sz w:val="28"/>
          <w:szCs w:val="28"/>
        </w:rPr>
      </w:pPr>
    </w:p>
    <w:p w:rsidR="008859A4" w:rsidRDefault="008859A4" w:rsidP="00FB28B4">
      <w:pPr>
        <w:jc w:val="left"/>
        <w:rPr>
          <w:rFonts w:asciiTheme="minorEastAsia" w:hAnsiTheme="minorEastAsia" w:cs="Tahoma" w:hint="eastAsia"/>
          <w:color w:val="000000"/>
          <w:kern w:val="0"/>
          <w:sz w:val="28"/>
          <w:szCs w:val="28"/>
        </w:rPr>
      </w:pPr>
    </w:p>
    <w:p w:rsidR="008859A4" w:rsidRDefault="008859A4" w:rsidP="00FB28B4">
      <w:pPr>
        <w:jc w:val="left"/>
        <w:rPr>
          <w:rFonts w:asciiTheme="minorEastAsia" w:hAnsiTheme="minorEastAsia" w:cs="Tahoma" w:hint="eastAsia"/>
          <w:color w:val="000000"/>
          <w:kern w:val="0"/>
          <w:sz w:val="28"/>
          <w:szCs w:val="28"/>
        </w:rPr>
      </w:pPr>
    </w:p>
    <w:p w:rsidR="008859A4" w:rsidRDefault="008859A4" w:rsidP="00FB28B4">
      <w:pPr>
        <w:jc w:val="left"/>
        <w:rPr>
          <w:rFonts w:asciiTheme="minorEastAsia" w:hAnsiTheme="minorEastAsia" w:cs="Tahoma" w:hint="eastAsia"/>
          <w:color w:val="000000"/>
          <w:kern w:val="0"/>
          <w:sz w:val="28"/>
          <w:szCs w:val="28"/>
        </w:rPr>
      </w:pPr>
    </w:p>
    <w:p w:rsidR="008859A4" w:rsidRDefault="008859A4" w:rsidP="00FB28B4">
      <w:pPr>
        <w:jc w:val="left"/>
        <w:rPr>
          <w:rFonts w:asciiTheme="minorEastAsia" w:hAnsiTheme="minorEastAsia" w:cs="Tahoma" w:hint="eastAsia"/>
          <w:color w:val="000000"/>
          <w:kern w:val="0"/>
          <w:sz w:val="28"/>
          <w:szCs w:val="28"/>
        </w:rPr>
      </w:pPr>
    </w:p>
    <w:p w:rsidR="008859A4" w:rsidRDefault="008859A4" w:rsidP="00FB28B4">
      <w:pPr>
        <w:jc w:val="left"/>
        <w:rPr>
          <w:rFonts w:asciiTheme="minorEastAsia" w:hAnsiTheme="minorEastAsia" w:cs="Tahoma" w:hint="eastAsia"/>
          <w:color w:val="000000"/>
          <w:kern w:val="0"/>
          <w:sz w:val="28"/>
          <w:szCs w:val="28"/>
        </w:rPr>
      </w:pPr>
    </w:p>
    <w:p w:rsidR="008859A4" w:rsidRDefault="008859A4" w:rsidP="00FB28B4">
      <w:pPr>
        <w:jc w:val="left"/>
        <w:rPr>
          <w:rFonts w:asciiTheme="minorEastAsia" w:hAnsiTheme="minorEastAsia" w:cs="Tahoma" w:hint="eastAsia"/>
          <w:color w:val="000000"/>
          <w:kern w:val="0"/>
          <w:sz w:val="28"/>
          <w:szCs w:val="28"/>
        </w:rPr>
      </w:pPr>
    </w:p>
    <w:p w:rsidR="008859A4" w:rsidRPr="008859A4" w:rsidRDefault="008859A4" w:rsidP="00FB28B4">
      <w:pPr>
        <w:jc w:val="left"/>
        <w:rPr>
          <w:rFonts w:asciiTheme="minorEastAsia" w:hAnsiTheme="minorEastAsia" w:cs="Tahoma"/>
          <w:color w:val="000000"/>
          <w:kern w:val="0"/>
          <w:sz w:val="28"/>
          <w:szCs w:val="28"/>
        </w:rPr>
      </w:pPr>
    </w:p>
    <w:tbl>
      <w:tblPr>
        <w:tblW w:w="10349" w:type="dxa"/>
        <w:tblInd w:w="-743" w:type="dxa"/>
        <w:tblLayout w:type="fixed"/>
        <w:tblLook w:val="04A0"/>
      </w:tblPr>
      <w:tblGrid>
        <w:gridCol w:w="709"/>
        <w:gridCol w:w="2410"/>
        <w:gridCol w:w="1134"/>
        <w:gridCol w:w="1134"/>
        <w:gridCol w:w="709"/>
        <w:gridCol w:w="1985"/>
        <w:gridCol w:w="992"/>
        <w:gridCol w:w="1276"/>
      </w:tblGrid>
      <w:tr w:rsidR="00FB28B4" w:rsidRPr="008859A4" w:rsidTr="00FB28B4">
        <w:trPr>
          <w:trHeight w:val="3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b/>
                <w:bCs/>
                <w:color w:val="FF0000"/>
                <w:kern w:val="0"/>
                <w:szCs w:val="21"/>
              </w:rPr>
            </w:pPr>
            <w:r w:rsidRPr="008859A4">
              <w:rPr>
                <w:rFonts w:asciiTheme="minorEastAsia" w:hAnsiTheme="minorEastAsia" w:cs="宋体" w:hint="eastAsia"/>
                <w:b/>
                <w:bCs/>
                <w:color w:val="FF0000"/>
                <w:kern w:val="0"/>
                <w:szCs w:val="21"/>
              </w:rPr>
              <w:lastRenderedPageBreak/>
              <w:t>答辩教室</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b/>
                <w:color w:val="000000"/>
                <w:kern w:val="0"/>
                <w:szCs w:val="21"/>
              </w:rPr>
            </w:pPr>
            <w:r w:rsidRPr="008859A4">
              <w:rPr>
                <w:rFonts w:asciiTheme="minorEastAsia" w:hAnsiTheme="minorEastAsia" w:cs="宋体" w:hint="eastAsia"/>
                <w:b/>
                <w:color w:val="000000"/>
                <w:kern w:val="0"/>
                <w:szCs w:val="21"/>
              </w:rPr>
              <w:t>教工之家</w:t>
            </w:r>
          </w:p>
        </w:tc>
        <w:tc>
          <w:tcPr>
            <w:tcW w:w="4962" w:type="dxa"/>
            <w:gridSpan w:val="4"/>
            <w:tcBorders>
              <w:top w:val="single" w:sz="4" w:space="0" w:color="auto"/>
              <w:left w:val="nil"/>
              <w:bottom w:val="single" w:sz="4" w:space="0" w:color="auto"/>
              <w:right w:val="single" w:sz="4" w:space="0" w:color="000000"/>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b/>
                <w:color w:val="000000"/>
                <w:kern w:val="0"/>
                <w:szCs w:val="21"/>
              </w:rPr>
            </w:pPr>
            <w:r w:rsidRPr="008859A4">
              <w:rPr>
                <w:rFonts w:asciiTheme="minorEastAsia" w:hAnsiTheme="minorEastAsia" w:cs="宋体" w:hint="eastAsia"/>
                <w:b/>
                <w:color w:val="000000"/>
                <w:kern w:val="0"/>
                <w:szCs w:val="21"/>
              </w:rPr>
              <w:t>311室</w:t>
            </w:r>
          </w:p>
        </w:tc>
      </w:tr>
      <w:tr w:rsidR="00FB28B4" w:rsidRPr="008859A4" w:rsidTr="00FB28B4">
        <w:trPr>
          <w:trHeight w:val="26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序号</w:t>
            </w:r>
          </w:p>
        </w:tc>
        <w:tc>
          <w:tcPr>
            <w:tcW w:w="2410"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项目名称</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left"/>
              <w:rPr>
                <w:rFonts w:asciiTheme="minorEastAsia" w:hAnsiTheme="minorEastAsia" w:cs="宋体"/>
                <w:kern w:val="0"/>
                <w:szCs w:val="21"/>
              </w:rPr>
            </w:pPr>
            <w:r w:rsidRPr="008859A4">
              <w:rPr>
                <w:rFonts w:asciiTheme="minorEastAsia" w:hAnsiTheme="minorEastAsia" w:cs="宋体" w:hint="eastAsia"/>
                <w:kern w:val="0"/>
                <w:szCs w:val="21"/>
              </w:rPr>
              <w:t>项目负责人学号</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left"/>
              <w:rPr>
                <w:rFonts w:asciiTheme="minorEastAsia" w:hAnsiTheme="minorEastAsia" w:cs="宋体"/>
                <w:kern w:val="0"/>
                <w:szCs w:val="21"/>
              </w:rPr>
            </w:pPr>
            <w:r w:rsidRPr="008859A4">
              <w:rPr>
                <w:rFonts w:asciiTheme="minorEastAsia" w:hAnsiTheme="minorEastAsia" w:cs="宋体" w:hint="eastAsia"/>
                <w:kern w:val="0"/>
                <w:szCs w:val="21"/>
              </w:rPr>
              <w:t>项目负责人姓名</w:t>
            </w:r>
          </w:p>
        </w:tc>
        <w:tc>
          <w:tcPr>
            <w:tcW w:w="709"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left"/>
              <w:rPr>
                <w:rFonts w:asciiTheme="minorEastAsia" w:hAnsiTheme="minorEastAsia" w:cs="宋体"/>
                <w:kern w:val="0"/>
                <w:szCs w:val="21"/>
              </w:rPr>
            </w:pPr>
            <w:r w:rsidRPr="008859A4">
              <w:rPr>
                <w:rFonts w:asciiTheme="minorEastAsia" w:hAnsiTheme="minorEastAsia" w:cs="宋体" w:hint="eastAsia"/>
                <w:kern w:val="0"/>
                <w:szCs w:val="21"/>
              </w:rPr>
              <w:t>序号</w:t>
            </w:r>
          </w:p>
        </w:tc>
        <w:tc>
          <w:tcPr>
            <w:tcW w:w="1985"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项目名称</w:t>
            </w:r>
          </w:p>
        </w:tc>
        <w:tc>
          <w:tcPr>
            <w:tcW w:w="992"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left"/>
              <w:rPr>
                <w:rFonts w:asciiTheme="minorEastAsia" w:hAnsiTheme="minorEastAsia" w:cs="宋体"/>
                <w:kern w:val="0"/>
                <w:szCs w:val="21"/>
              </w:rPr>
            </w:pPr>
            <w:r w:rsidRPr="008859A4">
              <w:rPr>
                <w:rFonts w:asciiTheme="minorEastAsia" w:hAnsiTheme="minorEastAsia" w:cs="宋体" w:hint="eastAsia"/>
                <w:kern w:val="0"/>
                <w:szCs w:val="21"/>
              </w:rPr>
              <w:t>项目负责人学号</w:t>
            </w:r>
          </w:p>
        </w:tc>
        <w:tc>
          <w:tcPr>
            <w:tcW w:w="1276"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left"/>
              <w:rPr>
                <w:rFonts w:asciiTheme="minorEastAsia" w:hAnsiTheme="minorEastAsia" w:cs="宋体"/>
                <w:kern w:val="0"/>
                <w:szCs w:val="21"/>
              </w:rPr>
            </w:pPr>
            <w:r w:rsidRPr="008859A4">
              <w:rPr>
                <w:rFonts w:asciiTheme="minorEastAsia" w:hAnsiTheme="minorEastAsia" w:cs="宋体" w:hint="eastAsia"/>
                <w:kern w:val="0"/>
                <w:szCs w:val="21"/>
              </w:rPr>
              <w:t>项目负责人姓名</w:t>
            </w:r>
          </w:p>
        </w:tc>
      </w:tr>
      <w:tr w:rsidR="00FB28B4" w:rsidRPr="008859A4" w:rsidTr="00FB28B4">
        <w:trPr>
          <w:trHeight w:val="53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 xml:space="preserve">1 </w:t>
            </w:r>
          </w:p>
        </w:tc>
        <w:tc>
          <w:tcPr>
            <w:tcW w:w="2410"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海洋环境保护题材纸艺宣传品的设计与制作</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1724205</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马佳雯</w:t>
            </w:r>
          </w:p>
        </w:tc>
        <w:tc>
          <w:tcPr>
            <w:tcW w:w="709"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w:t>
            </w:r>
          </w:p>
        </w:tc>
        <w:tc>
          <w:tcPr>
            <w:tcW w:w="1985"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池塘循环水工程化养殖</w:t>
            </w:r>
          </w:p>
        </w:tc>
        <w:tc>
          <w:tcPr>
            <w:tcW w:w="992"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1724224</w:t>
            </w:r>
          </w:p>
        </w:tc>
        <w:tc>
          <w:tcPr>
            <w:tcW w:w="1276"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富丹良</w:t>
            </w:r>
          </w:p>
        </w:tc>
      </w:tr>
      <w:tr w:rsidR="00FB28B4" w:rsidRPr="008859A4" w:rsidTr="00FB28B4">
        <w:trPr>
          <w:trHeight w:val="62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 xml:space="preserve">2 </w:t>
            </w:r>
          </w:p>
        </w:tc>
        <w:tc>
          <w:tcPr>
            <w:tcW w:w="2410"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生态村发展及模式构建</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1724228</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陈举</w:t>
            </w:r>
          </w:p>
        </w:tc>
        <w:tc>
          <w:tcPr>
            <w:tcW w:w="709"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2</w:t>
            </w:r>
          </w:p>
        </w:tc>
        <w:tc>
          <w:tcPr>
            <w:tcW w:w="1985"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狐尾藻对盐度的耐受性及其在生态修复中的应用</w:t>
            </w:r>
          </w:p>
        </w:tc>
        <w:tc>
          <w:tcPr>
            <w:tcW w:w="992"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M160110229</w:t>
            </w:r>
          </w:p>
        </w:tc>
        <w:tc>
          <w:tcPr>
            <w:tcW w:w="1276"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刘萌萌</w:t>
            </w:r>
          </w:p>
        </w:tc>
      </w:tr>
      <w:tr w:rsidR="00FB28B4" w:rsidRPr="008859A4" w:rsidTr="00FB28B4">
        <w:trPr>
          <w:trHeight w:val="62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 xml:space="preserve">3 </w:t>
            </w:r>
          </w:p>
        </w:tc>
        <w:tc>
          <w:tcPr>
            <w:tcW w:w="2410"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海州湾沉积物及上覆水中磷含量相关性研究</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1724217</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陈崟滢</w:t>
            </w:r>
          </w:p>
        </w:tc>
        <w:tc>
          <w:tcPr>
            <w:tcW w:w="709"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3</w:t>
            </w:r>
          </w:p>
        </w:tc>
        <w:tc>
          <w:tcPr>
            <w:tcW w:w="1985"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海大校园内外湖泊河道常见鱼类组成比较</w:t>
            </w:r>
          </w:p>
        </w:tc>
        <w:tc>
          <w:tcPr>
            <w:tcW w:w="992"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1629315</w:t>
            </w:r>
          </w:p>
        </w:tc>
        <w:tc>
          <w:tcPr>
            <w:tcW w:w="1276"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高彩</w:t>
            </w:r>
          </w:p>
        </w:tc>
      </w:tr>
      <w:tr w:rsidR="00FB28B4" w:rsidRPr="008859A4" w:rsidTr="00FB28B4">
        <w:trPr>
          <w:trHeight w:val="62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 xml:space="preserve">4 </w:t>
            </w:r>
          </w:p>
        </w:tc>
        <w:tc>
          <w:tcPr>
            <w:tcW w:w="2410"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膜污染的物质及成分分析</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1724210</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姜翠</w:t>
            </w:r>
          </w:p>
        </w:tc>
        <w:tc>
          <w:tcPr>
            <w:tcW w:w="709"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4</w:t>
            </w:r>
          </w:p>
        </w:tc>
        <w:tc>
          <w:tcPr>
            <w:tcW w:w="1985"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苦草与生物炭联合修复水体中多环芳烃污染的富营养化沉积物</w:t>
            </w:r>
          </w:p>
        </w:tc>
        <w:tc>
          <w:tcPr>
            <w:tcW w:w="992"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1513307</w:t>
            </w:r>
          </w:p>
        </w:tc>
        <w:tc>
          <w:tcPr>
            <w:tcW w:w="1276"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陈颖鑫</w:t>
            </w:r>
          </w:p>
        </w:tc>
      </w:tr>
      <w:tr w:rsidR="00FB28B4" w:rsidRPr="008859A4" w:rsidTr="00FB28B4">
        <w:trPr>
          <w:trHeight w:val="91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 xml:space="preserve">5 </w:t>
            </w:r>
          </w:p>
        </w:tc>
        <w:tc>
          <w:tcPr>
            <w:tcW w:w="2410"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象山港沉积物中重金属风险评价</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1629617</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王慧彦</w:t>
            </w:r>
          </w:p>
        </w:tc>
        <w:tc>
          <w:tcPr>
            <w:tcW w:w="709"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5</w:t>
            </w:r>
          </w:p>
        </w:tc>
        <w:tc>
          <w:tcPr>
            <w:tcW w:w="1985" w:type="dxa"/>
            <w:tcBorders>
              <w:top w:val="nil"/>
              <w:left w:val="nil"/>
              <w:bottom w:val="single" w:sz="4" w:space="0" w:color="auto"/>
              <w:right w:val="single" w:sz="4" w:space="0" w:color="auto"/>
            </w:tcBorders>
            <w:shd w:val="clear" w:color="auto" w:fill="auto"/>
            <w:vAlign w:val="bottom"/>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滴水湖水系沉积物中重金属及有机污染物的垂直分布特征</w:t>
            </w:r>
          </w:p>
        </w:tc>
        <w:tc>
          <w:tcPr>
            <w:tcW w:w="992"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1513508</w:t>
            </w:r>
          </w:p>
        </w:tc>
        <w:tc>
          <w:tcPr>
            <w:tcW w:w="1276"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肖茗明</w:t>
            </w:r>
          </w:p>
        </w:tc>
      </w:tr>
      <w:tr w:rsidR="00FB28B4" w:rsidRPr="008859A4" w:rsidTr="00FB28B4">
        <w:trPr>
          <w:trHeight w:val="62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 xml:space="preserve">6 </w:t>
            </w:r>
          </w:p>
        </w:tc>
        <w:tc>
          <w:tcPr>
            <w:tcW w:w="2410"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南极表层水样中微塑料含量分析及其危害研究</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1621208</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季亚婷</w:t>
            </w:r>
          </w:p>
        </w:tc>
        <w:tc>
          <w:tcPr>
            <w:tcW w:w="709"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6</w:t>
            </w:r>
          </w:p>
        </w:tc>
        <w:tc>
          <w:tcPr>
            <w:tcW w:w="1985" w:type="dxa"/>
            <w:tcBorders>
              <w:top w:val="nil"/>
              <w:left w:val="nil"/>
              <w:bottom w:val="single" w:sz="4" w:space="0" w:color="auto"/>
              <w:right w:val="single" w:sz="4" w:space="0" w:color="auto"/>
            </w:tcBorders>
            <w:shd w:val="clear" w:color="auto" w:fill="auto"/>
            <w:vAlign w:val="bottom"/>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基于凋落物的藻类植物源抑制剂研发及应用</w:t>
            </w:r>
          </w:p>
        </w:tc>
        <w:tc>
          <w:tcPr>
            <w:tcW w:w="992"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1513525</w:t>
            </w:r>
          </w:p>
        </w:tc>
        <w:tc>
          <w:tcPr>
            <w:tcW w:w="1276"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时生金</w:t>
            </w:r>
          </w:p>
        </w:tc>
      </w:tr>
      <w:tr w:rsidR="00FB28B4" w:rsidRPr="008859A4" w:rsidTr="00FB28B4">
        <w:trPr>
          <w:trHeight w:val="62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 xml:space="preserve">7 </w:t>
            </w:r>
          </w:p>
        </w:tc>
        <w:tc>
          <w:tcPr>
            <w:tcW w:w="2410"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养殖池溏水体中抗生素的原位被动监测技术</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1613302</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郑儒懿</w:t>
            </w:r>
          </w:p>
        </w:tc>
        <w:tc>
          <w:tcPr>
            <w:tcW w:w="709"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7</w:t>
            </w:r>
          </w:p>
        </w:tc>
        <w:tc>
          <w:tcPr>
            <w:tcW w:w="1985" w:type="dxa"/>
            <w:tcBorders>
              <w:top w:val="nil"/>
              <w:left w:val="nil"/>
              <w:bottom w:val="single" w:sz="4" w:space="0" w:color="auto"/>
              <w:right w:val="single" w:sz="4" w:space="0" w:color="auto"/>
            </w:tcBorders>
            <w:shd w:val="clear" w:color="auto" w:fill="auto"/>
            <w:vAlign w:val="bottom"/>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南黄海海域海藻相框式标本制作</w:t>
            </w:r>
          </w:p>
        </w:tc>
        <w:tc>
          <w:tcPr>
            <w:tcW w:w="992"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1529728</w:t>
            </w:r>
          </w:p>
        </w:tc>
        <w:tc>
          <w:tcPr>
            <w:tcW w:w="1276"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鲁玉渭</w:t>
            </w:r>
          </w:p>
        </w:tc>
      </w:tr>
      <w:tr w:rsidR="00FB28B4" w:rsidRPr="008859A4" w:rsidTr="00FB28B4">
        <w:trPr>
          <w:trHeight w:val="62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 xml:space="preserve">8 </w:t>
            </w:r>
          </w:p>
        </w:tc>
        <w:tc>
          <w:tcPr>
            <w:tcW w:w="2410"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金属活化颗粒活性炭的制备及吸附性能研究</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1613123</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邱波</w:t>
            </w:r>
          </w:p>
        </w:tc>
        <w:tc>
          <w:tcPr>
            <w:tcW w:w="709"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8</w:t>
            </w:r>
          </w:p>
        </w:tc>
        <w:tc>
          <w:tcPr>
            <w:tcW w:w="1985" w:type="dxa"/>
            <w:tcBorders>
              <w:top w:val="nil"/>
              <w:left w:val="nil"/>
              <w:bottom w:val="single" w:sz="4" w:space="0" w:color="auto"/>
              <w:right w:val="single" w:sz="4" w:space="0" w:color="auto"/>
            </w:tcBorders>
            <w:shd w:val="clear" w:color="auto" w:fill="auto"/>
            <w:vAlign w:val="bottom"/>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远洋水产品中PAHs含量水平及食用风险评估</w:t>
            </w:r>
          </w:p>
        </w:tc>
        <w:tc>
          <w:tcPr>
            <w:tcW w:w="992"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1613116</w:t>
            </w:r>
          </w:p>
        </w:tc>
        <w:tc>
          <w:tcPr>
            <w:tcW w:w="1276"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龚漪雯</w:t>
            </w:r>
          </w:p>
        </w:tc>
      </w:tr>
      <w:tr w:rsidR="00FB28B4" w:rsidRPr="008859A4" w:rsidTr="00FB28B4">
        <w:trPr>
          <w:trHeight w:val="94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 xml:space="preserve">9 </w:t>
            </w:r>
          </w:p>
        </w:tc>
        <w:tc>
          <w:tcPr>
            <w:tcW w:w="2410"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高校实验室污水水质调查及方案设计</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1529521</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李志强</w:t>
            </w:r>
          </w:p>
        </w:tc>
        <w:tc>
          <w:tcPr>
            <w:tcW w:w="709"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9</w:t>
            </w:r>
          </w:p>
        </w:tc>
        <w:tc>
          <w:tcPr>
            <w:tcW w:w="1985"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上海海洋动物多样性编目及可视化数据库构建（上海海洋动物生物多样性编目）</w:t>
            </w:r>
          </w:p>
        </w:tc>
        <w:tc>
          <w:tcPr>
            <w:tcW w:w="992"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1613103</w:t>
            </w:r>
          </w:p>
        </w:tc>
        <w:tc>
          <w:tcPr>
            <w:tcW w:w="1276"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潘为箴</w:t>
            </w:r>
          </w:p>
        </w:tc>
      </w:tr>
      <w:tr w:rsidR="00FB28B4" w:rsidRPr="008859A4" w:rsidTr="00FB28B4">
        <w:trPr>
          <w:trHeight w:val="85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 xml:space="preserve">10 </w:t>
            </w:r>
          </w:p>
        </w:tc>
        <w:tc>
          <w:tcPr>
            <w:tcW w:w="2410"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洋山港近岸海域海-气CO2通量研究</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1529201</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侯雨苇</w:t>
            </w:r>
          </w:p>
        </w:tc>
        <w:tc>
          <w:tcPr>
            <w:tcW w:w="709"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10</w:t>
            </w:r>
          </w:p>
        </w:tc>
        <w:tc>
          <w:tcPr>
            <w:tcW w:w="1985"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Times New Roman"/>
                <w:kern w:val="0"/>
                <w:szCs w:val="21"/>
              </w:rPr>
            </w:pPr>
            <w:r w:rsidRPr="008859A4">
              <w:rPr>
                <w:rFonts w:asciiTheme="minorEastAsia" w:hAnsiTheme="minorEastAsia" w:cs="Times New Roman" w:hint="eastAsia"/>
                <w:kern w:val="0"/>
                <w:szCs w:val="21"/>
              </w:rPr>
              <w:t>养殖池塘底泥重金属污染原位修复过程中生物有效性变化研究</w:t>
            </w:r>
          </w:p>
        </w:tc>
        <w:tc>
          <w:tcPr>
            <w:tcW w:w="992"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1611218</w:t>
            </w:r>
          </w:p>
        </w:tc>
        <w:tc>
          <w:tcPr>
            <w:tcW w:w="1276"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Times New Roman"/>
                <w:kern w:val="0"/>
                <w:szCs w:val="21"/>
              </w:rPr>
            </w:pPr>
            <w:r w:rsidRPr="008859A4">
              <w:rPr>
                <w:rFonts w:asciiTheme="minorEastAsia" w:hAnsiTheme="minorEastAsia" w:cs="Times New Roman"/>
                <w:kern w:val="0"/>
                <w:szCs w:val="21"/>
              </w:rPr>
              <w:t>韩任琳云</w:t>
            </w:r>
          </w:p>
        </w:tc>
      </w:tr>
      <w:tr w:rsidR="00FB28B4" w:rsidRPr="008859A4" w:rsidTr="00FB28B4">
        <w:trPr>
          <w:trHeight w:val="62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 xml:space="preserve">11 </w:t>
            </w:r>
          </w:p>
        </w:tc>
        <w:tc>
          <w:tcPr>
            <w:tcW w:w="2410"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 xml:space="preserve">锆活性膨润土对内源磷的钝化机制研究　</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1529205</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刘鹏茜</w:t>
            </w:r>
          </w:p>
        </w:tc>
        <w:tc>
          <w:tcPr>
            <w:tcW w:w="709"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11</w:t>
            </w:r>
          </w:p>
        </w:tc>
        <w:tc>
          <w:tcPr>
            <w:tcW w:w="1985"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典型海洋微藻固碳能力综合比较</w:t>
            </w:r>
          </w:p>
        </w:tc>
        <w:tc>
          <w:tcPr>
            <w:tcW w:w="992"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1613130</w:t>
            </w:r>
          </w:p>
        </w:tc>
        <w:tc>
          <w:tcPr>
            <w:tcW w:w="1276"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王夏</w:t>
            </w:r>
          </w:p>
        </w:tc>
      </w:tr>
      <w:tr w:rsidR="00FB28B4" w:rsidRPr="008859A4" w:rsidTr="00FB28B4">
        <w:trPr>
          <w:trHeight w:val="53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 xml:space="preserve">12 </w:t>
            </w:r>
          </w:p>
        </w:tc>
        <w:tc>
          <w:tcPr>
            <w:tcW w:w="2410"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基于地球化学指标的舟山海域沉积物重金属形态研究</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1529304</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韩星雨</w:t>
            </w:r>
          </w:p>
        </w:tc>
        <w:tc>
          <w:tcPr>
            <w:tcW w:w="709"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12</w:t>
            </w:r>
          </w:p>
        </w:tc>
        <w:tc>
          <w:tcPr>
            <w:tcW w:w="1985"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少维护的生态修复水草的生物控制技术</w:t>
            </w:r>
          </w:p>
        </w:tc>
        <w:tc>
          <w:tcPr>
            <w:tcW w:w="992"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1613307</w:t>
            </w:r>
          </w:p>
        </w:tc>
        <w:tc>
          <w:tcPr>
            <w:tcW w:w="1276"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张震</w:t>
            </w:r>
          </w:p>
        </w:tc>
      </w:tr>
      <w:tr w:rsidR="00FB28B4" w:rsidRPr="008859A4" w:rsidTr="00FB28B4">
        <w:trPr>
          <w:trHeight w:val="8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 xml:space="preserve">13 </w:t>
            </w:r>
          </w:p>
        </w:tc>
        <w:tc>
          <w:tcPr>
            <w:tcW w:w="2410"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可回收底泥钝化剂的制备及河道内源释放的控制效果研究</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1529310</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唐凤霞</w:t>
            </w:r>
          </w:p>
        </w:tc>
        <w:tc>
          <w:tcPr>
            <w:tcW w:w="709"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13</w:t>
            </w:r>
          </w:p>
        </w:tc>
        <w:tc>
          <w:tcPr>
            <w:tcW w:w="1985" w:type="dxa"/>
            <w:tcBorders>
              <w:top w:val="nil"/>
              <w:left w:val="nil"/>
              <w:bottom w:val="single" w:sz="4" w:space="0" w:color="auto"/>
              <w:right w:val="single" w:sz="4" w:space="0" w:color="auto"/>
            </w:tcBorders>
            <w:shd w:val="clear" w:color="auto" w:fill="auto"/>
            <w:vAlign w:val="bottom"/>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人工海三棱藨草群落下生物多样性研究</w:t>
            </w:r>
          </w:p>
        </w:tc>
        <w:tc>
          <w:tcPr>
            <w:tcW w:w="992"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1613320</w:t>
            </w:r>
          </w:p>
        </w:tc>
        <w:tc>
          <w:tcPr>
            <w:tcW w:w="1276"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李烈宇</w:t>
            </w:r>
          </w:p>
        </w:tc>
      </w:tr>
      <w:tr w:rsidR="00FB28B4" w:rsidRPr="008859A4" w:rsidTr="00FB28B4">
        <w:trPr>
          <w:trHeight w:val="53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 xml:space="preserve">14 </w:t>
            </w:r>
          </w:p>
        </w:tc>
        <w:tc>
          <w:tcPr>
            <w:tcW w:w="2410"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铁基钝化剂调控养殖池塘内源磷迁移转化的机制研究</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1529311</w:t>
            </w:r>
          </w:p>
        </w:tc>
        <w:tc>
          <w:tcPr>
            <w:tcW w:w="1134"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陈璐</w:t>
            </w:r>
          </w:p>
        </w:tc>
        <w:tc>
          <w:tcPr>
            <w:tcW w:w="709"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14</w:t>
            </w:r>
          </w:p>
        </w:tc>
        <w:tc>
          <w:tcPr>
            <w:tcW w:w="1985"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临港地区河道大型底栖动物调查及水环境健康评价研究</w:t>
            </w:r>
          </w:p>
        </w:tc>
        <w:tc>
          <w:tcPr>
            <w:tcW w:w="992"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1613321</w:t>
            </w:r>
          </w:p>
        </w:tc>
        <w:tc>
          <w:tcPr>
            <w:tcW w:w="1276" w:type="dxa"/>
            <w:tcBorders>
              <w:top w:val="nil"/>
              <w:left w:val="nil"/>
              <w:bottom w:val="single" w:sz="4" w:space="0" w:color="auto"/>
              <w:right w:val="single" w:sz="4" w:space="0" w:color="auto"/>
            </w:tcBorders>
            <w:shd w:val="clear" w:color="auto" w:fill="auto"/>
            <w:vAlign w:val="center"/>
            <w:hideMark/>
          </w:tcPr>
          <w:p w:rsidR="00B3192B" w:rsidRPr="008859A4" w:rsidRDefault="00B3192B" w:rsidP="008859A4">
            <w:pPr>
              <w:widowControl/>
              <w:spacing w:line="260" w:lineRule="exact"/>
              <w:jc w:val="center"/>
              <w:rPr>
                <w:rFonts w:asciiTheme="minorEastAsia" w:hAnsiTheme="minorEastAsia" w:cs="宋体"/>
                <w:kern w:val="0"/>
                <w:szCs w:val="21"/>
              </w:rPr>
            </w:pPr>
            <w:r w:rsidRPr="008859A4">
              <w:rPr>
                <w:rFonts w:asciiTheme="minorEastAsia" w:hAnsiTheme="minorEastAsia" w:cs="宋体" w:hint="eastAsia"/>
                <w:kern w:val="0"/>
                <w:szCs w:val="21"/>
              </w:rPr>
              <w:t>张家威</w:t>
            </w:r>
          </w:p>
        </w:tc>
      </w:tr>
    </w:tbl>
    <w:p w:rsidR="00FB28B4" w:rsidRDefault="00FB28B4" w:rsidP="00FB28B4">
      <w:pPr>
        <w:jc w:val="left"/>
        <w:rPr>
          <w:rFonts w:asciiTheme="minorEastAsia" w:hAnsiTheme="minorEastAsia"/>
          <w:sz w:val="24"/>
          <w:szCs w:val="24"/>
        </w:rPr>
      </w:pPr>
      <w:r w:rsidRPr="00FB28B4">
        <w:rPr>
          <w:rFonts w:asciiTheme="minorEastAsia" w:hAnsiTheme="minorEastAsia" w:hint="eastAsia"/>
          <w:sz w:val="24"/>
          <w:szCs w:val="24"/>
        </w:rPr>
        <w:t xml:space="preserve">                                         </w:t>
      </w:r>
      <w:r>
        <w:rPr>
          <w:rFonts w:asciiTheme="minorEastAsia" w:hAnsiTheme="minorEastAsia" w:hint="eastAsia"/>
          <w:sz w:val="24"/>
          <w:szCs w:val="24"/>
        </w:rPr>
        <w:t xml:space="preserve">         </w:t>
      </w:r>
    </w:p>
    <w:p w:rsidR="00FB28B4" w:rsidRDefault="00FB28B4" w:rsidP="00FB28B4">
      <w:pPr>
        <w:jc w:val="left"/>
        <w:rPr>
          <w:rFonts w:asciiTheme="minorEastAsia" w:hAnsiTheme="minorEastAsia"/>
          <w:sz w:val="24"/>
          <w:szCs w:val="24"/>
        </w:rPr>
      </w:pPr>
    </w:p>
    <w:p w:rsidR="00E925DD" w:rsidRPr="00FB28B4" w:rsidRDefault="00FB28B4" w:rsidP="00FB28B4">
      <w:pPr>
        <w:jc w:val="left"/>
        <w:rPr>
          <w:rFonts w:asciiTheme="minorEastAsia" w:hAnsiTheme="minorEastAsia"/>
          <w:sz w:val="28"/>
          <w:szCs w:val="28"/>
        </w:rPr>
      </w:pPr>
      <w:r>
        <w:rPr>
          <w:rFonts w:asciiTheme="minorEastAsia" w:hAnsiTheme="minorEastAsia" w:hint="eastAsia"/>
          <w:sz w:val="24"/>
          <w:szCs w:val="24"/>
        </w:rPr>
        <w:lastRenderedPageBreak/>
        <w:t xml:space="preserve">                                             </w:t>
      </w:r>
      <w:r w:rsidRPr="00FB28B4">
        <w:rPr>
          <w:rFonts w:asciiTheme="minorEastAsia" w:hAnsiTheme="minorEastAsia" w:hint="eastAsia"/>
          <w:sz w:val="28"/>
          <w:szCs w:val="28"/>
        </w:rPr>
        <w:t xml:space="preserve"> 海洋生态与环境学院</w:t>
      </w:r>
    </w:p>
    <w:p w:rsidR="00FB28B4" w:rsidRPr="00FB28B4" w:rsidRDefault="00FB28B4" w:rsidP="00FB28B4">
      <w:pPr>
        <w:jc w:val="left"/>
        <w:rPr>
          <w:rFonts w:asciiTheme="minorEastAsia" w:hAnsiTheme="minorEastAsia"/>
          <w:sz w:val="28"/>
          <w:szCs w:val="28"/>
        </w:rPr>
      </w:pPr>
      <w:r w:rsidRPr="00FB28B4">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FB28B4">
        <w:rPr>
          <w:rFonts w:asciiTheme="minorEastAsia" w:hAnsiTheme="minorEastAsia" w:hint="eastAsia"/>
          <w:sz w:val="28"/>
          <w:szCs w:val="28"/>
        </w:rPr>
        <w:t xml:space="preserve">  2017年12月29日</w:t>
      </w:r>
    </w:p>
    <w:p w:rsidR="00FB28B4" w:rsidRPr="00FB28B4" w:rsidRDefault="00FB28B4" w:rsidP="00DB3BFE">
      <w:pPr>
        <w:jc w:val="left"/>
        <w:rPr>
          <w:rFonts w:asciiTheme="minorEastAsia" w:hAnsiTheme="minorEastAsia"/>
          <w:sz w:val="28"/>
          <w:szCs w:val="28"/>
        </w:rPr>
      </w:pPr>
    </w:p>
    <w:sectPr w:rsidR="00FB28B4" w:rsidRPr="00FB28B4" w:rsidSect="00665E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3BFE"/>
    <w:rsid w:val="00136041"/>
    <w:rsid w:val="003E6D02"/>
    <w:rsid w:val="00554C7F"/>
    <w:rsid w:val="00586C7A"/>
    <w:rsid w:val="00665ED9"/>
    <w:rsid w:val="00776CF8"/>
    <w:rsid w:val="0088281E"/>
    <w:rsid w:val="008859A4"/>
    <w:rsid w:val="009208BB"/>
    <w:rsid w:val="00B3192B"/>
    <w:rsid w:val="00C6380B"/>
    <w:rsid w:val="00DB3BFE"/>
    <w:rsid w:val="00E925DD"/>
    <w:rsid w:val="00FB28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E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7148939">
      <w:bodyDiv w:val="1"/>
      <w:marLeft w:val="0"/>
      <w:marRight w:val="0"/>
      <w:marTop w:val="0"/>
      <w:marBottom w:val="0"/>
      <w:divBdr>
        <w:top w:val="none" w:sz="0" w:space="0" w:color="auto"/>
        <w:left w:val="none" w:sz="0" w:space="0" w:color="auto"/>
        <w:bottom w:val="none" w:sz="0" w:space="0" w:color="auto"/>
        <w:right w:val="none" w:sz="0" w:space="0" w:color="auto"/>
      </w:divBdr>
    </w:div>
    <w:div w:id="106961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227</Words>
  <Characters>1294</Characters>
  <Application>Microsoft Office Word</Application>
  <DocSecurity>0</DocSecurity>
  <Lines>10</Lines>
  <Paragraphs>3</Paragraphs>
  <ScaleCrop>false</ScaleCrop>
  <Company>Home</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6</cp:revision>
  <cp:lastPrinted>2018-01-02T04:29:00Z</cp:lastPrinted>
  <dcterms:created xsi:type="dcterms:W3CDTF">2017-12-29T06:11:00Z</dcterms:created>
  <dcterms:modified xsi:type="dcterms:W3CDTF">2018-01-02T05:36:00Z</dcterms:modified>
</cp:coreProperties>
</file>